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D5" w:rsidRPr="00A61F9A" w:rsidRDefault="006D17D5" w:rsidP="00B67B1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61F9A">
        <w:rPr>
          <w:rFonts w:ascii="Arial" w:hAnsi="Arial" w:cs="Arial"/>
          <w:b/>
          <w:sz w:val="26"/>
          <w:szCs w:val="26"/>
        </w:rPr>
        <w:t xml:space="preserve">Harmonogram egzaminów dyplomowych </w:t>
      </w:r>
    </w:p>
    <w:p w:rsidR="006D17D5" w:rsidRDefault="006D17D5" w:rsidP="00B67B1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dla studentów</w:t>
      </w:r>
      <w:r w:rsidRPr="00A61F9A">
        <w:rPr>
          <w:rFonts w:ascii="Arial" w:hAnsi="Arial" w:cs="Arial"/>
          <w:b/>
          <w:sz w:val="26"/>
          <w:szCs w:val="26"/>
        </w:rPr>
        <w:t xml:space="preserve"> studiów stacjonarnych</w:t>
      </w:r>
      <w:r>
        <w:rPr>
          <w:rFonts w:ascii="Arial" w:hAnsi="Arial" w:cs="Arial"/>
          <w:b/>
          <w:sz w:val="26"/>
          <w:szCs w:val="26"/>
        </w:rPr>
        <w:t xml:space="preserve"> i niestacjonarnych</w:t>
      </w:r>
    </w:p>
    <w:p w:rsidR="006D17D5" w:rsidRPr="00A61F9A" w:rsidRDefault="006D17D5" w:rsidP="00B67B1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drugiego</w:t>
      </w:r>
      <w:r w:rsidRPr="00A61F9A">
        <w:rPr>
          <w:rFonts w:ascii="Arial" w:hAnsi="Arial" w:cs="Arial"/>
          <w:b/>
          <w:sz w:val="26"/>
          <w:szCs w:val="26"/>
        </w:rPr>
        <w:t xml:space="preserve"> stopnia</w:t>
      </w:r>
      <w:r w:rsidRPr="00A61F9A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b/>
          <w:sz w:val="26"/>
          <w:szCs w:val="26"/>
        </w:rPr>
        <w:t>w semestrze letnim</w:t>
      </w:r>
      <w:r w:rsidRPr="00A61F9A">
        <w:rPr>
          <w:rFonts w:ascii="Arial" w:hAnsi="Arial" w:cs="Arial"/>
          <w:b/>
          <w:sz w:val="26"/>
          <w:szCs w:val="26"/>
        </w:rPr>
        <w:t xml:space="preserve"> 202</w:t>
      </w:r>
      <w:r>
        <w:rPr>
          <w:rFonts w:ascii="Arial" w:hAnsi="Arial" w:cs="Arial"/>
          <w:b/>
          <w:sz w:val="26"/>
          <w:szCs w:val="26"/>
        </w:rPr>
        <w:t>3/2024</w:t>
      </w:r>
      <w:r w:rsidRPr="00A61F9A">
        <w:rPr>
          <w:rFonts w:ascii="Arial" w:hAnsi="Arial" w:cs="Arial"/>
          <w:b/>
          <w:sz w:val="26"/>
          <w:szCs w:val="26"/>
        </w:rPr>
        <w:t xml:space="preserve"> </w:t>
      </w:r>
    </w:p>
    <w:p w:rsidR="006D17D5" w:rsidRPr="00A61F9A" w:rsidRDefault="006D17D5" w:rsidP="00B67B1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61F9A">
        <w:rPr>
          <w:rFonts w:ascii="Arial" w:hAnsi="Arial" w:cs="Arial"/>
          <w:b/>
          <w:sz w:val="26"/>
          <w:szCs w:val="26"/>
        </w:rPr>
        <w:t>na Wydziale Kształtowania Środowiska i Rolnictwa</w:t>
      </w:r>
    </w:p>
    <w:p w:rsidR="006D17D5" w:rsidRPr="00B67B19" w:rsidRDefault="006D17D5" w:rsidP="00B67B19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tbl>
      <w:tblPr>
        <w:tblW w:w="4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1"/>
        <w:gridCol w:w="1853"/>
        <w:gridCol w:w="3968"/>
      </w:tblGrid>
      <w:tr w:rsidR="006D17D5" w:rsidRPr="00FA5A0A" w:rsidTr="009C675A">
        <w:trPr>
          <w:trHeight w:val="567"/>
          <w:jc w:val="center"/>
        </w:trPr>
        <w:tc>
          <w:tcPr>
            <w:tcW w:w="1434" w:type="pct"/>
            <w:vAlign w:val="center"/>
          </w:tcPr>
          <w:p w:rsidR="006D17D5" w:rsidRPr="00FA5A0A" w:rsidRDefault="006D17D5" w:rsidP="00B37A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135" w:type="pct"/>
            <w:vAlign w:val="center"/>
          </w:tcPr>
          <w:p w:rsidR="006D17D5" w:rsidRPr="00FA5A0A" w:rsidRDefault="006D17D5" w:rsidP="009C6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2431" w:type="pct"/>
            <w:vAlign w:val="center"/>
          </w:tcPr>
          <w:p w:rsidR="006D17D5" w:rsidRPr="004D793C" w:rsidRDefault="006D17D5" w:rsidP="004D7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Kierunek</w:t>
            </w:r>
          </w:p>
        </w:tc>
      </w:tr>
      <w:tr w:rsidR="006D17D5" w:rsidRPr="00D2402C" w:rsidTr="009C675A">
        <w:trPr>
          <w:trHeight w:val="907"/>
          <w:jc w:val="center"/>
        </w:trPr>
        <w:tc>
          <w:tcPr>
            <w:tcW w:w="1434" w:type="pct"/>
            <w:vAlign w:val="center"/>
          </w:tcPr>
          <w:p w:rsidR="006D17D5" w:rsidRPr="00D2402C" w:rsidRDefault="006D17D5" w:rsidP="004D793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02 lipca</w:t>
            </w:r>
            <w:r w:rsidRPr="00D2402C"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1E1E1E"/>
                <w:sz w:val="28"/>
                <w:szCs w:val="28"/>
              </w:rPr>
              <w:t>wtorek</w:t>
            </w:r>
          </w:p>
        </w:tc>
        <w:tc>
          <w:tcPr>
            <w:tcW w:w="2431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architektura krajobrazu S2</w:t>
            </w:r>
          </w:p>
        </w:tc>
      </w:tr>
      <w:tr w:rsidR="006D17D5" w:rsidRPr="00D2402C" w:rsidTr="009C675A">
        <w:trPr>
          <w:trHeight w:val="907"/>
          <w:jc w:val="center"/>
        </w:trPr>
        <w:tc>
          <w:tcPr>
            <w:tcW w:w="1434" w:type="pct"/>
            <w:vAlign w:val="center"/>
          </w:tcPr>
          <w:p w:rsidR="006D17D5" w:rsidRPr="00D2402C" w:rsidRDefault="006D17D5" w:rsidP="004D793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03 lipca</w:t>
            </w:r>
            <w:r w:rsidRPr="00D2402C"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431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odnawialne źródła energii N1</w:t>
            </w:r>
          </w:p>
        </w:tc>
      </w:tr>
      <w:tr w:rsidR="006D17D5" w:rsidRPr="00D2402C" w:rsidTr="009C675A">
        <w:trPr>
          <w:trHeight w:val="907"/>
          <w:jc w:val="center"/>
        </w:trPr>
        <w:tc>
          <w:tcPr>
            <w:tcW w:w="1434" w:type="pct"/>
            <w:vAlign w:val="center"/>
          </w:tcPr>
          <w:p w:rsidR="006D17D5" w:rsidRPr="00D2402C" w:rsidRDefault="006D17D5" w:rsidP="004D793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04 lipca</w:t>
            </w:r>
            <w:r w:rsidRPr="00D2402C"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czwartek</w:t>
            </w:r>
          </w:p>
        </w:tc>
        <w:tc>
          <w:tcPr>
            <w:tcW w:w="2431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odnawialne źródła energii S2</w:t>
            </w:r>
          </w:p>
        </w:tc>
      </w:tr>
      <w:tr w:rsidR="006D17D5" w:rsidRPr="00D2402C" w:rsidTr="009C675A">
        <w:trPr>
          <w:trHeight w:val="907"/>
          <w:jc w:val="center"/>
        </w:trPr>
        <w:tc>
          <w:tcPr>
            <w:tcW w:w="1434" w:type="pct"/>
            <w:vAlign w:val="center"/>
          </w:tcPr>
          <w:p w:rsidR="006D17D5" w:rsidRPr="00D2402C" w:rsidRDefault="006D17D5" w:rsidP="004D793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09 lipca</w:t>
            </w:r>
            <w:r w:rsidRPr="00D2402C"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wtorek</w:t>
            </w:r>
          </w:p>
        </w:tc>
        <w:tc>
          <w:tcPr>
            <w:tcW w:w="2431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architektura krajobrazu S2</w:t>
            </w:r>
          </w:p>
        </w:tc>
      </w:tr>
      <w:tr w:rsidR="006D17D5" w:rsidRPr="00D2402C" w:rsidTr="009C675A">
        <w:trPr>
          <w:trHeight w:val="907"/>
          <w:jc w:val="center"/>
        </w:trPr>
        <w:tc>
          <w:tcPr>
            <w:tcW w:w="1434" w:type="pct"/>
            <w:vAlign w:val="center"/>
          </w:tcPr>
          <w:p w:rsidR="006D17D5" w:rsidRPr="00D2402C" w:rsidRDefault="006D17D5" w:rsidP="004D793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10 lipca</w:t>
            </w:r>
            <w:r w:rsidRPr="00D2402C"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431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odnawialne źródła energii N1</w:t>
            </w:r>
          </w:p>
        </w:tc>
      </w:tr>
      <w:tr w:rsidR="006D17D5" w:rsidRPr="00D2402C" w:rsidTr="009C675A">
        <w:trPr>
          <w:trHeight w:val="907"/>
          <w:jc w:val="center"/>
        </w:trPr>
        <w:tc>
          <w:tcPr>
            <w:tcW w:w="1434" w:type="pct"/>
            <w:vAlign w:val="center"/>
          </w:tcPr>
          <w:p w:rsidR="006D17D5" w:rsidRPr="00D2402C" w:rsidRDefault="006D17D5" w:rsidP="004D793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11 lipca</w:t>
            </w:r>
            <w:r w:rsidRPr="00D2402C"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pct"/>
            <w:vAlign w:val="center"/>
          </w:tcPr>
          <w:p w:rsidR="006D17D5" w:rsidRPr="00D2402C" w:rsidRDefault="006D17D5" w:rsidP="00D2402C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czwartek</w:t>
            </w:r>
          </w:p>
        </w:tc>
        <w:tc>
          <w:tcPr>
            <w:tcW w:w="2431" w:type="pct"/>
            <w:vAlign w:val="center"/>
          </w:tcPr>
          <w:p w:rsidR="006D17D5" w:rsidRPr="009C675A" w:rsidRDefault="006D17D5" w:rsidP="009C675A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8"/>
                <w:szCs w:val="28"/>
              </w:rPr>
              <w:t>odnawialne źródła energii S2</w:t>
            </w:r>
          </w:p>
        </w:tc>
      </w:tr>
    </w:tbl>
    <w:p w:rsidR="006D17D5" w:rsidRPr="00B67B19" w:rsidRDefault="006D17D5" w:rsidP="00B67B19">
      <w:pPr>
        <w:spacing w:after="0" w:line="360" w:lineRule="auto"/>
        <w:rPr>
          <w:rFonts w:ascii="Arial" w:hAnsi="Arial" w:cs="Arial"/>
          <w:b/>
          <w:sz w:val="28"/>
        </w:rPr>
      </w:pPr>
    </w:p>
    <w:sectPr w:rsidR="006D17D5" w:rsidRPr="00B67B19" w:rsidSect="0057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B19"/>
    <w:rsid w:val="00066620"/>
    <w:rsid w:val="000A4B40"/>
    <w:rsid w:val="001A0D6B"/>
    <w:rsid w:val="002A2D09"/>
    <w:rsid w:val="002C2E6E"/>
    <w:rsid w:val="003446D1"/>
    <w:rsid w:val="003733D8"/>
    <w:rsid w:val="003A29F3"/>
    <w:rsid w:val="003A51ED"/>
    <w:rsid w:val="003C01A2"/>
    <w:rsid w:val="003E3701"/>
    <w:rsid w:val="00415062"/>
    <w:rsid w:val="004174A8"/>
    <w:rsid w:val="0044308B"/>
    <w:rsid w:val="004B187B"/>
    <w:rsid w:val="004D793C"/>
    <w:rsid w:val="005766A2"/>
    <w:rsid w:val="005A167A"/>
    <w:rsid w:val="005A6240"/>
    <w:rsid w:val="00687A23"/>
    <w:rsid w:val="006B4581"/>
    <w:rsid w:val="006D17D5"/>
    <w:rsid w:val="007E49A1"/>
    <w:rsid w:val="008B0181"/>
    <w:rsid w:val="008C5E15"/>
    <w:rsid w:val="00926937"/>
    <w:rsid w:val="009840DD"/>
    <w:rsid w:val="009C675A"/>
    <w:rsid w:val="009C710D"/>
    <w:rsid w:val="00A12E8E"/>
    <w:rsid w:val="00A61F9A"/>
    <w:rsid w:val="00B14202"/>
    <w:rsid w:val="00B37AE3"/>
    <w:rsid w:val="00B67B19"/>
    <w:rsid w:val="00B67F05"/>
    <w:rsid w:val="00B960FD"/>
    <w:rsid w:val="00BA79C5"/>
    <w:rsid w:val="00C00180"/>
    <w:rsid w:val="00C0438D"/>
    <w:rsid w:val="00C80FCE"/>
    <w:rsid w:val="00C934C6"/>
    <w:rsid w:val="00D2402C"/>
    <w:rsid w:val="00D82EA5"/>
    <w:rsid w:val="00DE1B10"/>
    <w:rsid w:val="00E0246F"/>
    <w:rsid w:val="00E36B78"/>
    <w:rsid w:val="00E5530A"/>
    <w:rsid w:val="00E860EC"/>
    <w:rsid w:val="00EF6171"/>
    <w:rsid w:val="00F46A90"/>
    <w:rsid w:val="00FA5A0A"/>
    <w:rsid w:val="00FD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7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uiPriority w:val="99"/>
    <w:rsid w:val="004D7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xcontentpasted0">
    <w:name w:val="x_contentpasted0"/>
    <w:basedOn w:val="DefaultParagraphFont"/>
    <w:uiPriority w:val="99"/>
    <w:rsid w:val="004D79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74</Words>
  <Characters>448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egzaminów dyplomowych </dc:title>
  <dc:subject/>
  <dc:creator>Arkadiusz Telesinski</dc:creator>
  <cp:keywords/>
  <dc:description/>
  <cp:lastModifiedBy>maria sus</cp:lastModifiedBy>
  <cp:revision>3</cp:revision>
  <cp:lastPrinted>2016-06-04T14:14:00Z</cp:lastPrinted>
  <dcterms:created xsi:type="dcterms:W3CDTF">2024-05-29T08:49:00Z</dcterms:created>
  <dcterms:modified xsi:type="dcterms:W3CDTF">2024-05-29T08:57:00Z</dcterms:modified>
</cp:coreProperties>
</file>