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94" w:rsidRDefault="00D31094" w:rsidP="005071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27pt;width:261pt;height:1in;z-index:251658240" filled="f" stroked="f">
            <v:textbox style="mso-next-textbox:#_x0000_s1026">
              <w:txbxContent>
                <w:p w:rsidR="00D31094" w:rsidRDefault="00D31094" w:rsidP="005071DC">
                  <w:pPr>
                    <w:rPr>
                      <w:color w:val="000080"/>
                    </w:rPr>
                  </w:pPr>
                </w:p>
                <w:p w:rsidR="00D31094" w:rsidRPr="00097564" w:rsidRDefault="00D31094" w:rsidP="00097564">
                  <w:pPr>
                    <w:ind w:firstLine="708"/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</w:pPr>
                  <w:r w:rsidRPr="00097564"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  <w:t>RADA DYSCYPLINY NAUKOWEJ</w:t>
                  </w:r>
                </w:p>
                <w:p w:rsidR="00D31094" w:rsidRPr="00097564" w:rsidRDefault="00D31094" w:rsidP="00097564">
                  <w:pPr>
                    <w:ind w:firstLine="708"/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</w:pPr>
                  <w:r w:rsidRPr="00097564"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  <w:t>ROLNICTWO I OGRODNICTWO</w:t>
                  </w:r>
                </w:p>
              </w:txbxContent>
            </v:textbox>
            <w10:wrap type="squar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bp.zut.edu.pl/fileadmin/pliki/bp/2014/logotypy/centralne%203wersowe.jpg" style="width:137.25pt;height:99pt">
            <v:imagedata r:id="rId5" r:href="rId6"/>
          </v:shape>
        </w:pict>
      </w:r>
    </w:p>
    <w:p w:rsidR="00D31094" w:rsidRPr="002A66ED" w:rsidRDefault="00D31094" w:rsidP="005071DC"/>
    <w:p w:rsidR="00D31094" w:rsidRPr="005071DC" w:rsidRDefault="00D31094" w:rsidP="005071DC">
      <w:pPr>
        <w:rPr>
          <w:rFonts w:ascii="Calibri" w:hAnsi="Calibri" w:cs="Calibri"/>
        </w:rPr>
      </w:pPr>
      <w:r>
        <w:rPr>
          <w:rFonts w:ascii="Calibri" w:hAnsi="Calibri" w:cs="Calibri"/>
        </w:rPr>
        <w:t>WKŚiR-RD RiO</w:t>
      </w:r>
      <w:r w:rsidRPr="005071DC">
        <w:rPr>
          <w:rFonts w:ascii="Calibri" w:hAnsi="Calibri" w:cs="Calibri"/>
        </w:rPr>
        <w:t>/       /202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Szczecin, 29 września 2023</w:t>
      </w:r>
      <w:r w:rsidRPr="005071DC">
        <w:rPr>
          <w:rFonts w:ascii="Calibri" w:hAnsi="Calibri" w:cs="Calibri"/>
        </w:rPr>
        <w:t xml:space="preserve"> r.</w:t>
      </w:r>
    </w:p>
    <w:p w:rsidR="00D31094" w:rsidRPr="002A66ED" w:rsidRDefault="00D31094">
      <w:pPr>
        <w:rPr>
          <w:rFonts w:ascii="Calibri" w:hAnsi="Calibri" w:cs="Calibri"/>
          <w:color w:val="000000"/>
        </w:rPr>
      </w:pPr>
    </w:p>
    <w:p w:rsidR="00D31094" w:rsidRPr="005071DC" w:rsidRDefault="00D31094">
      <w:pPr>
        <w:pStyle w:val="CommentText"/>
        <w:jc w:val="center"/>
        <w:rPr>
          <w:rFonts w:ascii="Calibri" w:hAnsi="Calibri" w:cs="Calibri"/>
          <w:b/>
          <w:sz w:val="40"/>
          <w:szCs w:val="40"/>
        </w:rPr>
      </w:pPr>
      <w:r w:rsidRPr="005071DC">
        <w:rPr>
          <w:rFonts w:ascii="Calibri" w:hAnsi="Calibri" w:cs="Calibri"/>
          <w:b/>
          <w:sz w:val="40"/>
          <w:szCs w:val="40"/>
        </w:rPr>
        <w:t>ZAWIADOMIENIE</w:t>
      </w:r>
    </w:p>
    <w:p w:rsidR="00D31094" w:rsidRPr="00A10023" w:rsidRDefault="00D31094">
      <w:pPr>
        <w:pStyle w:val="CommentText"/>
        <w:rPr>
          <w:rFonts w:ascii="Calibri" w:hAnsi="Calibri" w:cs="Calibri"/>
          <w:sz w:val="16"/>
          <w:szCs w:val="16"/>
        </w:rPr>
      </w:pPr>
    </w:p>
    <w:p w:rsidR="00D31094" w:rsidRDefault="00D31094" w:rsidP="00ED10E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 dniu 16 października</w:t>
      </w:r>
      <w:r w:rsidRPr="005071DC">
        <w:rPr>
          <w:rFonts w:ascii="Calibri" w:hAnsi="Calibri" w:cs="Calibri"/>
          <w:b/>
          <w:sz w:val="28"/>
          <w:szCs w:val="28"/>
        </w:rPr>
        <w:t xml:space="preserve"> 202</w:t>
      </w:r>
      <w:r>
        <w:rPr>
          <w:rFonts w:ascii="Calibri" w:hAnsi="Calibri" w:cs="Calibri"/>
          <w:b/>
          <w:sz w:val="28"/>
          <w:szCs w:val="28"/>
        </w:rPr>
        <w:t>3 r. o godz. 9:0</w:t>
      </w:r>
      <w:r w:rsidRPr="005071DC">
        <w:rPr>
          <w:rFonts w:ascii="Calibri" w:hAnsi="Calibri" w:cs="Calibri"/>
          <w:b/>
          <w:sz w:val="28"/>
          <w:szCs w:val="28"/>
        </w:rPr>
        <w:t xml:space="preserve">0 </w:t>
      </w:r>
    </w:p>
    <w:p w:rsidR="00D31094" w:rsidRDefault="00D31094" w:rsidP="0025300A">
      <w:pPr>
        <w:jc w:val="center"/>
        <w:rPr>
          <w:rFonts w:ascii="Calibri" w:hAnsi="Calibri" w:cs="Calibri"/>
          <w:b/>
          <w:sz w:val="26"/>
          <w:szCs w:val="26"/>
        </w:rPr>
      </w:pPr>
      <w:r w:rsidRPr="0025300A">
        <w:rPr>
          <w:rFonts w:ascii="Calibri" w:hAnsi="Calibri" w:cs="Calibri"/>
          <w:b/>
          <w:sz w:val="26"/>
          <w:szCs w:val="26"/>
        </w:rPr>
        <w:t>w sali nr 8 (dziekanat) Wydziału Kształtowania Środowiska i Rolnictwa Zachodniopomorskiego Uniwersytetu Technologicznego w Szczecinie</w:t>
      </w:r>
    </w:p>
    <w:p w:rsidR="00D31094" w:rsidRDefault="00D31094" w:rsidP="0025300A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przy ul. J. Słowackiego 17</w:t>
      </w:r>
    </w:p>
    <w:p w:rsidR="00D31094" w:rsidRPr="001907CC" w:rsidRDefault="00D31094" w:rsidP="0025300A">
      <w:pPr>
        <w:jc w:val="center"/>
        <w:rPr>
          <w:rFonts w:ascii="Calibri" w:hAnsi="Calibri" w:cs="Calibri"/>
          <w:sz w:val="16"/>
          <w:szCs w:val="16"/>
        </w:rPr>
      </w:pPr>
    </w:p>
    <w:p w:rsidR="00D31094" w:rsidRPr="005071DC" w:rsidRDefault="00D31094" w:rsidP="00ED10E2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5071DC">
        <w:rPr>
          <w:rFonts w:ascii="Calibri" w:hAnsi="Calibri" w:cs="Calibri"/>
          <w:sz w:val="28"/>
          <w:szCs w:val="28"/>
        </w:rPr>
        <w:t>odbędzie się publiczna obrona rozprawy doktorskiej</w:t>
      </w:r>
    </w:p>
    <w:p w:rsidR="00D31094" w:rsidRPr="0038397D" w:rsidRDefault="00D31094" w:rsidP="00F16A79">
      <w:pPr>
        <w:spacing w:line="360" w:lineRule="auto"/>
        <w:jc w:val="center"/>
        <w:rPr>
          <w:rFonts w:ascii="Calibri" w:hAnsi="Calibri" w:cs="Calibri"/>
          <w:b/>
          <w:sz w:val="30"/>
          <w:szCs w:val="30"/>
        </w:rPr>
      </w:pPr>
      <w:r w:rsidRPr="0038397D">
        <w:rPr>
          <w:rFonts w:ascii="Calibri" w:hAnsi="Calibri" w:cs="Calibri"/>
          <w:b/>
          <w:sz w:val="30"/>
          <w:szCs w:val="30"/>
        </w:rPr>
        <w:t xml:space="preserve">mgr inż. </w:t>
      </w:r>
      <w:r>
        <w:rPr>
          <w:rFonts w:ascii="Calibri" w:hAnsi="Calibri" w:cs="Calibri"/>
          <w:b/>
          <w:sz w:val="30"/>
          <w:szCs w:val="30"/>
        </w:rPr>
        <w:t>Andżeliki Byczyńskiej</w:t>
      </w:r>
    </w:p>
    <w:p w:rsidR="00D31094" w:rsidRPr="005071DC" w:rsidRDefault="00D31094" w:rsidP="00015F68">
      <w:pPr>
        <w:jc w:val="center"/>
        <w:rPr>
          <w:rFonts w:ascii="Calibri" w:hAnsi="Calibri" w:cs="Calibri"/>
          <w:sz w:val="8"/>
          <w:szCs w:val="8"/>
        </w:rPr>
      </w:pPr>
    </w:p>
    <w:p w:rsidR="00D31094" w:rsidRPr="00FB1914" w:rsidRDefault="00D31094" w:rsidP="005071DC">
      <w:pPr>
        <w:jc w:val="center"/>
        <w:rPr>
          <w:rFonts w:ascii="Calibri" w:hAnsi="Calibri" w:cs="Calibri"/>
        </w:rPr>
      </w:pPr>
      <w:r w:rsidRPr="00FB1914">
        <w:rPr>
          <w:rFonts w:ascii="Calibri" w:hAnsi="Calibri" w:cs="Calibri"/>
        </w:rPr>
        <w:t>Tytuł rozprawy:</w:t>
      </w:r>
    </w:p>
    <w:p w:rsidR="00D31094" w:rsidRPr="002A66ED" w:rsidRDefault="00D31094" w:rsidP="002A66ED">
      <w:pPr>
        <w:jc w:val="center"/>
        <w:rPr>
          <w:rFonts w:ascii="Calibri" w:hAnsi="Calibri" w:cs="Calibri"/>
          <w:b/>
          <w:sz w:val="28"/>
          <w:szCs w:val="28"/>
        </w:rPr>
      </w:pPr>
      <w:r w:rsidRPr="002A66ED">
        <w:rPr>
          <w:rFonts w:ascii="Calibri" w:hAnsi="Calibri" w:cs="Calibri"/>
          <w:b/>
          <w:sz w:val="28"/>
          <w:szCs w:val="28"/>
        </w:rPr>
        <w:t xml:space="preserve"> „Wpływ nanosrebra na wzrost, kwitnienie oraz rozmnażanie wybranych odmian tulipana i lilii w uprawie pod osłonami”</w:t>
      </w:r>
    </w:p>
    <w:p w:rsidR="00D31094" w:rsidRPr="009B7AAC" w:rsidRDefault="00D31094" w:rsidP="00BF7AA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31094" w:rsidRPr="00FF0E6F" w:rsidRDefault="00D31094">
      <w:pPr>
        <w:rPr>
          <w:rFonts w:ascii="Calibri" w:hAnsi="Calibri" w:cs="Calibri"/>
          <w:b/>
        </w:rPr>
      </w:pPr>
      <w:r w:rsidRPr="00FF0E6F">
        <w:rPr>
          <w:rFonts w:ascii="Calibri" w:hAnsi="Calibri" w:cs="Calibri"/>
        </w:rPr>
        <w:t>Promotor:</w:t>
      </w:r>
      <w:r w:rsidRPr="00FF0E6F">
        <w:rPr>
          <w:rFonts w:ascii="Calibri" w:hAnsi="Calibri" w:cs="Calibri"/>
          <w:b/>
        </w:rPr>
        <w:tab/>
      </w:r>
    </w:p>
    <w:p w:rsidR="00D31094" w:rsidRPr="002A66ED" w:rsidRDefault="00D31094">
      <w:pPr>
        <w:rPr>
          <w:rFonts w:ascii="Calibri" w:hAnsi="Calibri" w:cs="Calibri"/>
          <w:b/>
          <w:sz w:val="26"/>
          <w:szCs w:val="26"/>
        </w:rPr>
      </w:pPr>
      <w:r w:rsidRPr="002A66ED">
        <w:rPr>
          <w:rFonts w:ascii="Calibri" w:hAnsi="Calibri" w:cs="Calibri"/>
          <w:b/>
          <w:sz w:val="26"/>
          <w:szCs w:val="26"/>
        </w:rPr>
        <w:t>dr hab. inż.</w:t>
      </w:r>
      <w:r>
        <w:rPr>
          <w:rFonts w:ascii="Calibri" w:hAnsi="Calibri" w:cs="Calibri"/>
          <w:b/>
          <w:sz w:val="26"/>
          <w:szCs w:val="26"/>
        </w:rPr>
        <w:t xml:space="preserve"> Agnieszka Zawadzińska</w:t>
      </w:r>
      <w:r w:rsidRPr="002A66ED">
        <w:rPr>
          <w:rFonts w:ascii="Calibri" w:hAnsi="Calibri" w:cs="Calibri"/>
          <w:b/>
          <w:sz w:val="26"/>
          <w:szCs w:val="26"/>
        </w:rPr>
        <w:t>, prof. ZUT</w:t>
      </w:r>
    </w:p>
    <w:p w:rsidR="00D31094" w:rsidRDefault="00D31094" w:rsidP="00ED10E2">
      <w:pPr>
        <w:rPr>
          <w:rFonts w:ascii="Calibri" w:hAnsi="Calibri" w:cs="Calibri"/>
        </w:rPr>
      </w:pPr>
      <w:r>
        <w:rPr>
          <w:rFonts w:ascii="Calibri" w:hAnsi="Calibri" w:cs="Calibri"/>
        </w:rPr>
        <w:t>Zachodniopomorski Uniwersytet Technologiczny w Szczecinie</w:t>
      </w:r>
    </w:p>
    <w:p w:rsidR="00D31094" w:rsidRPr="009B7AAC" w:rsidRDefault="00D31094" w:rsidP="00ED10E2">
      <w:pPr>
        <w:rPr>
          <w:rFonts w:ascii="Calibri" w:hAnsi="Calibri" w:cs="Calibri"/>
          <w:sz w:val="16"/>
          <w:szCs w:val="16"/>
        </w:rPr>
      </w:pPr>
    </w:p>
    <w:p w:rsidR="00D31094" w:rsidRPr="00A53FFF" w:rsidRDefault="00D31094" w:rsidP="009B7AAC">
      <w:pPr>
        <w:rPr>
          <w:rFonts w:ascii="Calibri" w:hAnsi="Calibri" w:cs="Calibri"/>
          <w:b/>
        </w:rPr>
      </w:pPr>
      <w:r w:rsidRPr="00A53FFF">
        <w:rPr>
          <w:rFonts w:ascii="Calibri" w:hAnsi="Calibri" w:cs="Calibri"/>
        </w:rPr>
        <w:t>Promotor</w:t>
      </w:r>
      <w:r>
        <w:rPr>
          <w:rFonts w:ascii="Calibri" w:hAnsi="Calibri" w:cs="Calibri"/>
        </w:rPr>
        <w:t xml:space="preserve"> pomocniczy</w:t>
      </w:r>
      <w:r w:rsidRPr="00A53FFF">
        <w:rPr>
          <w:rFonts w:ascii="Calibri" w:hAnsi="Calibri" w:cs="Calibri"/>
        </w:rPr>
        <w:t>:</w:t>
      </w:r>
      <w:r w:rsidRPr="00A53FFF">
        <w:rPr>
          <w:rFonts w:ascii="Calibri" w:hAnsi="Calibri" w:cs="Calibri"/>
          <w:b/>
        </w:rPr>
        <w:tab/>
      </w:r>
    </w:p>
    <w:p w:rsidR="00D31094" w:rsidRPr="00A53FFF" w:rsidRDefault="00D31094" w:rsidP="009B7AAC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dr hab. inż. Piotr Salachna, prof. ZUT</w:t>
      </w:r>
    </w:p>
    <w:p w:rsidR="00D31094" w:rsidRPr="005071DC" w:rsidRDefault="00D31094" w:rsidP="009B7AA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</w:rPr>
        <w:t>Zachodniopomorski Uniwersytet Technologiczny w Szczecinie</w:t>
      </w:r>
    </w:p>
    <w:p w:rsidR="00D31094" w:rsidRPr="009B7AAC" w:rsidRDefault="00D31094">
      <w:pPr>
        <w:rPr>
          <w:rFonts w:ascii="Calibri" w:hAnsi="Calibri" w:cs="Calibri"/>
        </w:rPr>
      </w:pPr>
    </w:p>
    <w:p w:rsidR="00D31094" w:rsidRPr="00ED10E2" w:rsidRDefault="00D31094" w:rsidP="004C6406">
      <w:pPr>
        <w:rPr>
          <w:rFonts w:ascii="Calibri" w:hAnsi="Calibri" w:cs="Calibri"/>
        </w:rPr>
      </w:pPr>
      <w:r w:rsidRPr="00ED10E2">
        <w:rPr>
          <w:rFonts w:ascii="Calibri" w:hAnsi="Calibri" w:cs="Calibri"/>
        </w:rPr>
        <w:t>Recenzenci:</w:t>
      </w:r>
      <w:r w:rsidRPr="00ED10E2">
        <w:rPr>
          <w:rFonts w:ascii="Calibri" w:hAnsi="Calibri" w:cs="Calibri"/>
        </w:rPr>
        <w:tab/>
      </w:r>
    </w:p>
    <w:p w:rsidR="00D31094" w:rsidRPr="00A53FFF" w:rsidRDefault="00D31094" w:rsidP="004C6406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prof. dr hab. inż. Bożena Pawłowska</w:t>
      </w:r>
    </w:p>
    <w:p w:rsidR="00D31094" w:rsidRPr="005071DC" w:rsidRDefault="00D31094" w:rsidP="00ED10E2">
      <w:pPr>
        <w:rPr>
          <w:rFonts w:ascii="Calibri" w:hAnsi="Calibri" w:cs="Calibri"/>
        </w:rPr>
      </w:pPr>
      <w:r>
        <w:rPr>
          <w:rFonts w:ascii="Calibri" w:hAnsi="Calibri" w:cs="Calibri"/>
        </w:rPr>
        <w:t>Uniwersytet Rolniczy im. Hugona Kołłątaja w Krakowie</w:t>
      </w:r>
    </w:p>
    <w:p w:rsidR="00D31094" w:rsidRPr="005071DC" w:rsidRDefault="00D31094" w:rsidP="00ED10E2">
      <w:pPr>
        <w:rPr>
          <w:rFonts w:ascii="Calibri" w:hAnsi="Calibri" w:cs="Calibri"/>
          <w:sz w:val="16"/>
          <w:szCs w:val="16"/>
        </w:rPr>
      </w:pPr>
    </w:p>
    <w:p w:rsidR="00D31094" w:rsidRPr="00A53FFF" w:rsidRDefault="00D31094" w:rsidP="00DD3E10">
      <w:pPr>
        <w:rPr>
          <w:rFonts w:ascii="Calibri" w:hAnsi="Calibri" w:cs="Calibri"/>
          <w:b/>
          <w:sz w:val="26"/>
          <w:szCs w:val="26"/>
        </w:rPr>
      </w:pPr>
      <w:r w:rsidRPr="00A53FFF">
        <w:rPr>
          <w:rFonts w:ascii="Calibri" w:hAnsi="Calibri" w:cs="Calibri"/>
          <w:b/>
          <w:sz w:val="26"/>
          <w:szCs w:val="26"/>
        </w:rPr>
        <w:t>d</w:t>
      </w:r>
      <w:r>
        <w:rPr>
          <w:rFonts w:ascii="Calibri" w:hAnsi="Calibri" w:cs="Calibri"/>
          <w:b/>
          <w:sz w:val="26"/>
          <w:szCs w:val="26"/>
        </w:rPr>
        <w:t>r hab. inż. Dariusz Sochacki</w:t>
      </w:r>
    </w:p>
    <w:p w:rsidR="00D31094" w:rsidRPr="005071DC" w:rsidRDefault="00D31094" w:rsidP="00DD3E10">
      <w:pPr>
        <w:rPr>
          <w:rFonts w:ascii="Calibri" w:hAnsi="Calibri" w:cs="Calibri"/>
        </w:rPr>
      </w:pPr>
      <w:r>
        <w:rPr>
          <w:rFonts w:ascii="Calibri" w:hAnsi="Calibri" w:cs="Calibri"/>
        </w:rPr>
        <w:t>Szkoła Główna Gospodarstwa Wiejskiego w Warszawie</w:t>
      </w:r>
    </w:p>
    <w:p w:rsidR="00D31094" w:rsidRPr="009B7AAC" w:rsidRDefault="00D31094" w:rsidP="004F0E55">
      <w:pPr>
        <w:rPr>
          <w:rFonts w:ascii="Calibri" w:hAnsi="Calibri" w:cs="Calibri"/>
          <w:sz w:val="16"/>
          <w:szCs w:val="16"/>
        </w:rPr>
      </w:pPr>
    </w:p>
    <w:p w:rsidR="00D31094" w:rsidRPr="004F0E55" w:rsidRDefault="00D31094" w:rsidP="00E60BCE">
      <w:pPr>
        <w:pStyle w:val="BodyText2"/>
        <w:outlineLvl w:val="0"/>
        <w:rPr>
          <w:rFonts w:ascii="Calibri" w:hAnsi="Calibri" w:cs="Calibri"/>
          <w:sz w:val="16"/>
          <w:szCs w:val="16"/>
        </w:rPr>
      </w:pPr>
    </w:p>
    <w:p w:rsidR="00D31094" w:rsidRPr="002A66ED" w:rsidRDefault="00D31094" w:rsidP="002A66ED">
      <w:pPr>
        <w:rPr>
          <w:rFonts w:ascii="Calibri" w:hAnsi="Calibri" w:cs="Calibri"/>
          <w:sz w:val="22"/>
          <w:szCs w:val="22"/>
        </w:rPr>
      </w:pPr>
      <w:r w:rsidRPr="00A53FFF">
        <w:rPr>
          <w:rFonts w:ascii="Calibri" w:hAnsi="Calibri" w:cs="Calibri"/>
          <w:sz w:val="22"/>
          <w:szCs w:val="22"/>
        </w:rPr>
        <w:t xml:space="preserve">Z rozprawą doktorską można zapoznać się w Bibliotece Wydziału KŚiR ZUT w Szczecinie przy ul. Papieża Pawła VI 1 w Szczecinie (tel. 91 449 6227). </w:t>
      </w:r>
      <w:r>
        <w:rPr>
          <w:rFonts w:ascii="Calibri" w:hAnsi="Calibri" w:cs="Calibri"/>
          <w:sz w:val="22"/>
          <w:szCs w:val="22"/>
        </w:rPr>
        <w:t>Rozprawa, s</w:t>
      </w:r>
      <w:r w:rsidRPr="00A53FFF">
        <w:rPr>
          <w:rFonts w:ascii="Calibri" w:hAnsi="Calibri" w:cs="Calibri"/>
          <w:sz w:val="22"/>
          <w:szCs w:val="22"/>
        </w:rPr>
        <w:t>treszczenie</w:t>
      </w:r>
      <w:r>
        <w:rPr>
          <w:rFonts w:ascii="Calibri" w:hAnsi="Calibri" w:cs="Calibri"/>
          <w:sz w:val="22"/>
          <w:szCs w:val="22"/>
        </w:rPr>
        <w:t xml:space="preserve"> rozprawy</w:t>
      </w:r>
      <w:r w:rsidRPr="00A53FFF">
        <w:rPr>
          <w:rFonts w:ascii="Calibri" w:hAnsi="Calibri" w:cs="Calibri"/>
          <w:sz w:val="22"/>
          <w:szCs w:val="22"/>
        </w:rPr>
        <w:t xml:space="preserve"> i recenzje </w:t>
      </w:r>
      <w:r>
        <w:rPr>
          <w:rFonts w:ascii="Calibri" w:hAnsi="Calibri" w:cs="Calibri"/>
          <w:sz w:val="22"/>
          <w:szCs w:val="22"/>
        </w:rPr>
        <w:t>dostępne</w:t>
      </w:r>
      <w:r w:rsidRPr="00A53FFF">
        <w:rPr>
          <w:rFonts w:ascii="Calibri" w:hAnsi="Calibri" w:cs="Calibri"/>
          <w:sz w:val="22"/>
          <w:szCs w:val="22"/>
        </w:rPr>
        <w:t xml:space="preserve"> są na st</w:t>
      </w:r>
      <w:r>
        <w:rPr>
          <w:rFonts w:ascii="Calibri" w:hAnsi="Calibri" w:cs="Calibri"/>
          <w:sz w:val="22"/>
          <w:szCs w:val="22"/>
        </w:rPr>
        <w:t>ronie</w:t>
      </w:r>
      <w:r w:rsidRPr="00A53FFF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284A53">
          <w:rPr>
            <w:rStyle w:val="Hyperlink"/>
            <w:rFonts w:ascii="Calibri" w:hAnsi="Calibri" w:cs="Calibri"/>
            <w:sz w:val="22"/>
            <w:szCs w:val="22"/>
          </w:rPr>
          <w:t>https://bip.zut.edu.pl/organizacja-uczelni/wydzialy-zut/wydzial-ksztaltowania-srodowiska-i-rolnictwa/postepowania-awansowe-wydzialu-ksztaltowania-srodowiska-i-rolnictwa.html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D31094" w:rsidRPr="002A66ED" w:rsidRDefault="00D31094" w:rsidP="0038397D">
      <w:pPr>
        <w:rPr>
          <w:rFonts w:ascii="Calibri" w:hAnsi="Calibri" w:cs="Calibri"/>
        </w:rPr>
      </w:pPr>
    </w:p>
    <w:p w:rsidR="00D31094" w:rsidRDefault="00D31094"/>
    <w:sectPr w:rsidR="00D31094" w:rsidSect="00D216AB">
      <w:pgSz w:w="11906" w:h="16838" w:code="9"/>
      <w:pgMar w:top="567" w:right="1247" w:bottom="567" w:left="124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8E5"/>
    <w:multiLevelType w:val="hybridMultilevel"/>
    <w:tmpl w:val="6EBA47E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CE23576">
      <w:start w:val="1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E0B"/>
    <w:rsid w:val="00015F68"/>
    <w:rsid w:val="00075A3A"/>
    <w:rsid w:val="000763A6"/>
    <w:rsid w:val="00097564"/>
    <w:rsid w:val="000B5DC4"/>
    <w:rsid w:val="000C6844"/>
    <w:rsid w:val="000D29F4"/>
    <w:rsid w:val="000E00E2"/>
    <w:rsid w:val="00105D97"/>
    <w:rsid w:val="001122EB"/>
    <w:rsid w:val="001204BF"/>
    <w:rsid w:val="00130BAE"/>
    <w:rsid w:val="001631FC"/>
    <w:rsid w:val="00182377"/>
    <w:rsid w:val="001849D2"/>
    <w:rsid w:val="001907CC"/>
    <w:rsid w:val="00195931"/>
    <w:rsid w:val="001A2F69"/>
    <w:rsid w:val="001A698F"/>
    <w:rsid w:val="001B25F8"/>
    <w:rsid w:val="001B6142"/>
    <w:rsid w:val="001D0CF5"/>
    <w:rsid w:val="001F10D0"/>
    <w:rsid w:val="001F449A"/>
    <w:rsid w:val="00251DBF"/>
    <w:rsid w:val="0025300A"/>
    <w:rsid w:val="00284A53"/>
    <w:rsid w:val="00285CA9"/>
    <w:rsid w:val="0029357B"/>
    <w:rsid w:val="00296078"/>
    <w:rsid w:val="0029689D"/>
    <w:rsid w:val="002A0CC6"/>
    <w:rsid w:val="002A66ED"/>
    <w:rsid w:val="002B36F4"/>
    <w:rsid w:val="002D0643"/>
    <w:rsid w:val="002E401A"/>
    <w:rsid w:val="00302E0B"/>
    <w:rsid w:val="00303174"/>
    <w:rsid w:val="00313D05"/>
    <w:rsid w:val="00350D67"/>
    <w:rsid w:val="0038397D"/>
    <w:rsid w:val="00385874"/>
    <w:rsid w:val="00390C65"/>
    <w:rsid w:val="00392624"/>
    <w:rsid w:val="00416988"/>
    <w:rsid w:val="0042200D"/>
    <w:rsid w:val="00442E60"/>
    <w:rsid w:val="004C6406"/>
    <w:rsid w:val="004C6B4A"/>
    <w:rsid w:val="004F0E55"/>
    <w:rsid w:val="005071DC"/>
    <w:rsid w:val="00516E9E"/>
    <w:rsid w:val="0055783B"/>
    <w:rsid w:val="00580051"/>
    <w:rsid w:val="005F37CF"/>
    <w:rsid w:val="00655FFD"/>
    <w:rsid w:val="00672DC3"/>
    <w:rsid w:val="006926EB"/>
    <w:rsid w:val="006F0C1A"/>
    <w:rsid w:val="007C6D03"/>
    <w:rsid w:val="007E393E"/>
    <w:rsid w:val="00870414"/>
    <w:rsid w:val="00880DB3"/>
    <w:rsid w:val="008A6E3A"/>
    <w:rsid w:val="009017DD"/>
    <w:rsid w:val="00967A80"/>
    <w:rsid w:val="00996E6D"/>
    <w:rsid w:val="009B7AAC"/>
    <w:rsid w:val="009D7644"/>
    <w:rsid w:val="00A10023"/>
    <w:rsid w:val="00A53FFF"/>
    <w:rsid w:val="00A66002"/>
    <w:rsid w:val="00AC75AA"/>
    <w:rsid w:val="00AD2CF9"/>
    <w:rsid w:val="00AF2659"/>
    <w:rsid w:val="00AF7841"/>
    <w:rsid w:val="00B03D8C"/>
    <w:rsid w:val="00B576EE"/>
    <w:rsid w:val="00B937B3"/>
    <w:rsid w:val="00BC22BC"/>
    <w:rsid w:val="00BF358C"/>
    <w:rsid w:val="00BF7AA0"/>
    <w:rsid w:val="00C15A19"/>
    <w:rsid w:val="00C462A1"/>
    <w:rsid w:val="00C668C4"/>
    <w:rsid w:val="00C852E0"/>
    <w:rsid w:val="00CD3335"/>
    <w:rsid w:val="00CE42EC"/>
    <w:rsid w:val="00CF009E"/>
    <w:rsid w:val="00CF2597"/>
    <w:rsid w:val="00CF3BEA"/>
    <w:rsid w:val="00D216AB"/>
    <w:rsid w:val="00D302E6"/>
    <w:rsid w:val="00D31094"/>
    <w:rsid w:val="00D31C23"/>
    <w:rsid w:val="00D55737"/>
    <w:rsid w:val="00DA069B"/>
    <w:rsid w:val="00DD3E10"/>
    <w:rsid w:val="00DE6BA2"/>
    <w:rsid w:val="00E0123E"/>
    <w:rsid w:val="00E16AF6"/>
    <w:rsid w:val="00E376DD"/>
    <w:rsid w:val="00E60BCE"/>
    <w:rsid w:val="00ED10E2"/>
    <w:rsid w:val="00F16A79"/>
    <w:rsid w:val="00F23397"/>
    <w:rsid w:val="00F711BE"/>
    <w:rsid w:val="00FA5A03"/>
    <w:rsid w:val="00FB1914"/>
    <w:rsid w:val="00FB78AB"/>
    <w:rsid w:val="00FC2FD9"/>
    <w:rsid w:val="00FC6D0B"/>
    <w:rsid w:val="00FD7C92"/>
    <w:rsid w:val="00FF0E6F"/>
    <w:rsid w:val="00FF0FCE"/>
    <w:rsid w:val="00FF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2377"/>
    <w:pPr>
      <w:keepNext/>
      <w:jc w:val="right"/>
      <w:outlineLvl w:val="0"/>
    </w:pPr>
    <w:rPr>
      <w:b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2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8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5874"/>
    <w:rPr>
      <w:rFonts w:ascii="Cambria" w:hAnsi="Cambria" w:cs="Times New Roman"/>
      <w:b/>
      <w:bCs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rsid w:val="00CF2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587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2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874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849D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5071DC"/>
    <w:pPr>
      <w:jc w:val="both"/>
    </w:pPr>
    <w:rPr>
      <w:rFonts w:ascii="Bookman Old Style" w:hAnsi="Bookman Old Sty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071DC"/>
    <w:rPr>
      <w:rFonts w:ascii="Bookman Old Style" w:hAnsi="Bookman Old Style" w:cs="Times New Roman"/>
      <w:sz w:val="24"/>
      <w:szCs w:val="24"/>
      <w:lang w:val="pl-PL" w:eastAsia="pl-PL" w:bidi="ar-SA"/>
    </w:rPr>
  </w:style>
  <w:style w:type="character" w:styleId="CommentReference">
    <w:name w:val="annotation reference"/>
    <w:basedOn w:val="DefaultParagraphFont"/>
    <w:uiPriority w:val="99"/>
    <w:semiHidden/>
    <w:rsid w:val="001F449A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4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5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9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9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zut.edu.pl/organizacja-uczelni/wydzialy-zut/wydzial-ksztaltowania-srodowiska-i-rolnictwa/postepowania-awansowe-wydzialu-ksztaltowania-srodowiska-i-rolnictw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p.zut.edu.pl/fileadmin/pliki/bp/2014/logotypy/centralne%203wersow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232</Words>
  <Characters>1392</Characters>
  <Application>Microsoft Office Outlook</Application>
  <DocSecurity>0</DocSecurity>
  <Lines>0</Lines>
  <Paragraphs>0</Paragraphs>
  <ScaleCrop>false</ScaleCrop>
  <Company>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</dc:creator>
  <cp:keywords/>
  <dc:description/>
  <cp:lastModifiedBy>maria sus</cp:lastModifiedBy>
  <cp:revision>5</cp:revision>
  <cp:lastPrinted>2023-09-29T06:40:00Z</cp:lastPrinted>
  <dcterms:created xsi:type="dcterms:W3CDTF">2023-09-26T10:54:00Z</dcterms:created>
  <dcterms:modified xsi:type="dcterms:W3CDTF">2023-09-29T06:40:00Z</dcterms:modified>
</cp:coreProperties>
</file>