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2BCD" w14:textId="77777777" w:rsidR="00DE22DC" w:rsidRDefault="00DE22DC" w:rsidP="00DE22DC">
      <w:pPr>
        <w:jc w:val="right"/>
        <w:rPr>
          <w:rFonts w:ascii="Arial" w:hAnsi="Arial" w:cs="Arial"/>
          <w:b/>
          <w:sz w:val="48"/>
          <w:szCs w:val="48"/>
        </w:rPr>
      </w:pPr>
    </w:p>
    <w:p w14:paraId="67B62A7E" w14:textId="77777777" w:rsidR="00DE22DC" w:rsidRDefault="00DE22DC" w:rsidP="00DE22DC">
      <w:pPr>
        <w:jc w:val="right"/>
        <w:rPr>
          <w:rFonts w:ascii="Arial" w:hAnsi="Arial" w:cs="Arial"/>
          <w:b/>
          <w:sz w:val="48"/>
          <w:szCs w:val="48"/>
        </w:rPr>
      </w:pPr>
    </w:p>
    <w:p w14:paraId="52890781" w14:textId="77777777" w:rsidR="00DE22DC" w:rsidRDefault="00DE22DC" w:rsidP="00DE22DC">
      <w:pPr>
        <w:jc w:val="right"/>
        <w:rPr>
          <w:rFonts w:ascii="Arial" w:hAnsi="Arial" w:cs="Arial"/>
          <w:b/>
          <w:sz w:val="48"/>
          <w:szCs w:val="48"/>
        </w:rPr>
      </w:pPr>
    </w:p>
    <w:p w14:paraId="6DF1B0A2" w14:textId="77777777" w:rsidR="00DE22DC" w:rsidRDefault="00DE22DC" w:rsidP="00DE22DC">
      <w:pPr>
        <w:jc w:val="right"/>
        <w:rPr>
          <w:rFonts w:ascii="Arial" w:hAnsi="Arial" w:cs="Arial"/>
          <w:b/>
          <w:sz w:val="48"/>
          <w:szCs w:val="48"/>
        </w:rPr>
      </w:pPr>
    </w:p>
    <w:p w14:paraId="6C122FB5" w14:textId="77777777" w:rsidR="00DE22DC" w:rsidRDefault="00DE22DC" w:rsidP="00DE22DC">
      <w:pPr>
        <w:jc w:val="right"/>
        <w:rPr>
          <w:rFonts w:ascii="Arial" w:hAnsi="Arial" w:cs="Arial"/>
          <w:b/>
          <w:sz w:val="48"/>
          <w:szCs w:val="48"/>
        </w:rPr>
      </w:pPr>
    </w:p>
    <w:p w14:paraId="10BD3283" w14:textId="0DC23BAC" w:rsidR="00DE22DC" w:rsidRPr="003D5B60" w:rsidRDefault="00DE22DC" w:rsidP="00DE22DC">
      <w:pPr>
        <w:jc w:val="right"/>
        <w:rPr>
          <w:rFonts w:ascii="Arial" w:hAnsi="Arial" w:cs="Arial"/>
          <w:b/>
          <w:sz w:val="52"/>
          <w:szCs w:val="52"/>
        </w:rPr>
      </w:pPr>
      <w:r w:rsidRPr="003D5B60">
        <w:rPr>
          <w:rFonts w:ascii="Arial" w:hAnsi="Arial" w:cs="Arial"/>
          <w:b/>
          <w:sz w:val="52"/>
          <w:szCs w:val="52"/>
        </w:rPr>
        <w:t xml:space="preserve">SPRAWOZDANIE </w:t>
      </w:r>
      <w:r>
        <w:rPr>
          <w:rFonts w:ascii="Arial" w:hAnsi="Arial" w:cs="Arial"/>
          <w:b/>
          <w:sz w:val="52"/>
          <w:szCs w:val="52"/>
        </w:rPr>
        <w:t xml:space="preserve"> Z</w:t>
      </w:r>
      <w:r w:rsidRPr="003D5B60">
        <w:rPr>
          <w:rFonts w:ascii="Arial" w:hAnsi="Arial" w:cs="Arial"/>
          <w:b/>
          <w:sz w:val="52"/>
          <w:szCs w:val="52"/>
        </w:rPr>
        <w:t xml:space="preserve"> OSIĄGNIĘCIA EFEKTÓW </w:t>
      </w:r>
      <w:r w:rsidR="001F0400">
        <w:rPr>
          <w:rFonts w:ascii="Arial" w:hAnsi="Arial" w:cs="Arial"/>
          <w:b/>
          <w:sz w:val="52"/>
          <w:szCs w:val="52"/>
        </w:rPr>
        <w:t>UCZENIA</w:t>
      </w:r>
    </w:p>
    <w:p w14:paraId="45477387" w14:textId="77777777" w:rsidR="00DE22DC" w:rsidRPr="003D5B60" w:rsidRDefault="00DE22DC" w:rsidP="00DE22DC">
      <w:pPr>
        <w:jc w:val="right"/>
        <w:rPr>
          <w:rFonts w:ascii="Arial" w:hAnsi="Arial" w:cs="Arial"/>
          <w:b/>
          <w:sz w:val="32"/>
          <w:szCs w:val="32"/>
        </w:rPr>
      </w:pPr>
    </w:p>
    <w:p w14:paraId="6127D4C3" w14:textId="77777777" w:rsidR="00DE22DC" w:rsidRDefault="00DE22DC" w:rsidP="00DE22DC">
      <w:pPr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501A2B0F" w14:textId="77777777" w:rsidR="00DE22DC" w:rsidRDefault="00DE22DC" w:rsidP="00DE22DC">
      <w:pPr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16F2BFB5" w14:textId="77777777" w:rsidR="00DE22DC" w:rsidRPr="003D5B60" w:rsidRDefault="00DE22DC" w:rsidP="00DE22DC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3D5B60">
        <w:rPr>
          <w:rFonts w:ascii="Arial" w:hAnsi="Arial" w:cs="Arial"/>
          <w:b/>
          <w:sz w:val="32"/>
          <w:szCs w:val="32"/>
          <w:u w:val="single"/>
        </w:rPr>
        <w:t xml:space="preserve">ROK AKADEMICKI: </w:t>
      </w:r>
    </w:p>
    <w:p w14:paraId="79B153C0" w14:textId="152EE666" w:rsidR="00DE22DC" w:rsidRDefault="00DE22DC" w:rsidP="00DE22DC">
      <w:pPr>
        <w:jc w:val="right"/>
        <w:rPr>
          <w:rFonts w:ascii="Arial" w:hAnsi="Arial" w:cs="Arial"/>
          <w:b/>
          <w:sz w:val="32"/>
          <w:szCs w:val="32"/>
        </w:rPr>
      </w:pPr>
      <w:r w:rsidRPr="003D5B60">
        <w:rPr>
          <w:rFonts w:ascii="Arial" w:hAnsi="Arial" w:cs="Arial"/>
          <w:b/>
          <w:sz w:val="32"/>
          <w:szCs w:val="32"/>
        </w:rPr>
        <w:t>LATO 201</w:t>
      </w:r>
      <w:r w:rsidR="001F0400">
        <w:rPr>
          <w:rFonts w:ascii="Arial" w:hAnsi="Arial" w:cs="Arial"/>
          <w:b/>
          <w:sz w:val="32"/>
          <w:szCs w:val="32"/>
        </w:rPr>
        <w:t>8</w:t>
      </w:r>
      <w:r w:rsidRPr="003D5B60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9</w:t>
      </w:r>
    </w:p>
    <w:p w14:paraId="22E6D427" w14:textId="083DDA18" w:rsidR="00DE22DC" w:rsidRPr="003D5B60" w:rsidRDefault="00DE22DC" w:rsidP="00DE22DC">
      <w:pPr>
        <w:jc w:val="right"/>
        <w:rPr>
          <w:rFonts w:ascii="Arial" w:hAnsi="Arial" w:cs="Arial"/>
          <w:b/>
          <w:sz w:val="32"/>
          <w:szCs w:val="32"/>
        </w:rPr>
      </w:pPr>
      <w:r w:rsidRPr="003D5B60">
        <w:rPr>
          <w:rFonts w:ascii="Arial" w:hAnsi="Arial" w:cs="Arial"/>
          <w:b/>
          <w:sz w:val="32"/>
          <w:szCs w:val="32"/>
        </w:rPr>
        <w:t xml:space="preserve"> ZIMA 20</w:t>
      </w:r>
      <w:r>
        <w:rPr>
          <w:rFonts w:ascii="Arial" w:hAnsi="Arial" w:cs="Arial"/>
          <w:b/>
          <w:sz w:val="32"/>
          <w:szCs w:val="32"/>
        </w:rPr>
        <w:t>19</w:t>
      </w:r>
      <w:r w:rsidRPr="003D5B60">
        <w:rPr>
          <w:rFonts w:ascii="Arial" w:hAnsi="Arial" w:cs="Arial"/>
          <w:b/>
          <w:sz w:val="32"/>
          <w:szCs w:val="32"/>
        </w:rPr>
        <w:t>/20</w:t>
      </w:r>
      <w:r>
        <w:rPr>
          <w:rFonts w:ascii="Arial" w:hAnsi="Arial" w:cs="Arial"/>
          <w:b/>
          <w:sz w:val="32"/>
          <w:szCs w:val="32"/>
        </w:rPr>
        <w:t>20</w:t>
      </w:r>
    </w:p>
    <w:p w14:paraId="0C65A91F" w14:textId="77777777" w:rsidR="00DE22DC" w:rsidRDefault="00DE22DC" w:rsidP="00DE22DC">
      <w:pPr>
        <w:jc w:val="right"/>
        <w:rPr>
          <w:rFonts w:ascii="Arial" w:hAnsi="Arial" w:cs="Arial"/>
        </w:rPr>
      </w:pPr>
    </w:p>
    <w:p w14:paraId="3315D2A5" w14:textId="77777777" w:rsidR="00DE22DC" w:rsidRDefault="00DE22DC" w:rsidP="00DE22DC">
      <w:pPr>
        <w:jc w:val="right"/>
        <w:rPr>
          <w:rFonts w:ascii="Arial" w:hAnsi="Arial" w:cs="Arial"/>
        </w:rPr>
      </w:pPr>
    </w:p>
    <w:p w14:paraId="673EC93F" w14:textId="77777777" w:rsidR="00DE22DC" w:rsidRDefault="00DE22DC" w:rsidP="00DE22DC">
      <w:pPr>
        <w:jc w:val="right"/>
        <w:rPr>
          <w:rFonts w:ascii="Arial" w:hAnsi="Arial" w:cs="Arial"/>
        </w:rPr>
      </w:pPr>
    </w:p>
    <w:p w14:paraId="6EBB76C3" w14:textId="77777777" w:rsidR="00DE22DC" w:rsidRDefault="00DE22DC" w:rsidP="00DE22DC">
      <w:pPr>
        <w:jc w:val="right"/>
        <w:rPr>
          <w:rFonts w:ascii="Arial" w:hAnsi="Arial" w:cs="Arial"/>
        </w:rPr>
      </w:pPr>
    </w:p>
    <w:p w14:paraId="28C800DD" w14:textId="77777777" w:rsidR="00DE22DC" w:rsidRDefault="00DE22DC" w:rsidP="00DE22DC">
      <w:pPr>
        <w:jc w:val="right"/>
        <w:rPr>
          <w:rFonts w:ascii="Arial" w:hAnsi="Arial" w:cs="Arial"/>
        </w:rPr>
      </w:pPr>
    </w:p>
    <w:p w14:paraId="1BD5F907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7ABF33BE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1430F4B1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3527D6BC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5465B91F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5D7BB765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6E37956D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656C5A7A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08D7D91C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5BB0B208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24AAB2DA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439C15C9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55FC8986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5434BAC9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05EE9A73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2DA7D0B2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19FE08DE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41A6FC13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3E212D0F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19CA6F38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061977DC" w14:textId="77777777" w:rsidR="00DE22DC" w:rsidRDefault="00DE22DC" w:rsidP="00DE22DC">
      <w:pPr>
        <w:jc w:val="right"/>
        <w:rPr>
          <w:rFonts w:ascii="Arial" w:hAnsi="Arial" w:cs="Arial"/>
          <w:b/>
          <w:u w:val="single"/>
        </w:rPr>
      </w:pPr>
    </w:p>
    <w:p w14:paraId="1A17F576" w14:textId="77777777" w:rsidR="00DE22DC" w:rsidRPr="003D5B60" w:rsidRDefault="00DE22DC" w:rsidP="00DE22DC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3D5B60">
        <w:rPr>
          <w:rFonts w:ascii="Arial" w:hAnsi="Arial" w:cs="Arial"/>
          <w:b/>
          <w:sz w:val="28"/>
          <w:szCs w:val="28"/>
          <w:u w:val="single"/>
        </w:rPr>
        <w:t>WYDZIAŁ KSZTAŁTOWANIA ŚRODOWISKA I ROLNICTWA</w:t>
      </w:r>
    </w:p>
    <w:p w14:paraId="24306EBC" w14:textId="77777777" w:rsidR="00DE22DC" w:rsidRPr="003D5B60" w:rsidRDefault="00DE22DC" w:rsidP="00DE22DC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3D5B60">
        <w:rPr>
          <w:rFonts w:ascii="Arial" w:hAnsi="Arial" w:cs="Arial"/>
          <w:b/>
          <w:sz w:val="28"/>
          <w:szCs w:val="28"/>
          <w:u w:val="single"/>
        </w:rPr>
        <w:t>ZUT W SZCZECINIE</w:t>
      </w:r>
    </w:p>
    <w:p w14:paraId="7114E4FB" w14:textId="77777777" w:rsidR="00DE22DC" w:rsidRDefault="00DE22DC" w:rsidP="00DE22DC">
      <w:pPr>
        <w:ind w:left="709" w:hanging="709"/>
      </w:pPr>
    </w:p>
    <w:p w14:paraId="49A16459" w14:textId="77777777" w:rsidR="00DE22DC" w:rsidRPr="00B91DA6" w:rsidRDefault="00DE22DC" w:rsidP="00DE22DC">
      <w:pPr>
        <w:ind w:left="709" w:hanging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1DA6">
        <w:rPr>
          <w:rFonts w:asciiTheme="minorHAnsi" w:hAnsiTheme="minorHAnsi" w:cstheme="minorHAnsi"/>
          <w:b/>
          <w:sz w:val="28"/>
          <w:szCs w:val="28"/>
          <w:u w:val="single"/>
        </w:rPr>
        <w:t>Spis treści:</w:t>
      </w:r>
    </w:p>
    <w:p w14:paraId="4F938B37" w14:textId="77777777" w:rsidR="00DE22DC" w:rsidRPr="00B91DA6" w:rsidRDefault="00DE22DC" w:rsidP="00DE22DC">
      <w:pPr>
        <w:ind w:left="709" w:hanging="709"/>
        <w:rPr>
          <w:rFonts w:asciiTheme="minorHAnsi" w:hAnsiTheme="minorHAnsi" w:cstheme="minorHAnsi"/>
          <w:b/>
          <w:sz w:val="28"/>
          <w:szCs w:val="28"/>
        </w:rPr>
      </w:pPr>
    </w:p>
    <w:p w14:paraId="6A50917F" w14:textId="0EB42491" w:rsidR="00DE22DC" w:rsidRPr="00B91DA6" w:rsidRDefault="00DE22DC" w:rsidP="00DE22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1DA6">
        <w:rPr>
          <w:rFonts w:asciiTheme="minorHAnsi" w:hAnsiTheme="minorHAnsi" w:cstheme="minorHAnsi"/>
        </w:rPr>
        <w:t xml:space="preserve">O raporcie – przyczyny nieosiągania przedmiotowych efektów </w:t>
      </w:r>
      <w:r>
        <w:rPr>
          <w:rFonts w:asciiTheme="minorHAnsi" w:hAnsiTheme="minorHAnsi" w:cstheme="minorHAnsi"/>
        </w:rPr>
        <w:t>uczenia</w:t>
      </w:r>
      <w:r w:rsidR="008649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864964">
        <w:rPr>
          <w:rFonts w:asciiTheme="minorHAnsi" w:hAnsiTheme="minorHAnsi" w:cstheme="minorHAnsi"/>
        </w:rPr>
        <w:t>……..…….</w:t>
      </w:r>
      <w:r w:rsidR="00BD69DC">
        <w:rPr>
          <w:rFonts w:asciiTheme="minorHAnsi" w:hAnsiTheme="minorHAnsi" w:cstheme="minorHAnsi"/>
        </w:rPr>
        <w:t>.</w:t>
      </w:r>
      <w:r w:rsidR="008649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D69DC">
        <w:rPr>
          <w:rFonts w:asciiTheme="minorHAnsi" w:hAnsiTheme="minorHAnsi" w:cstheme="minorHAnsi"/>
        </w:rPr>
        <w:t>3</w:t>
      </w:r>
    </w:p>
    <w:p w14:paraId="5CE143A9" w14:textId="2FEB94BC" w:rsidR="00DE22DC" w:rsidRPr="00B91DA6" w:rsidRDefault="00DE22DC" w:rsidP="00DE22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1DA6">
        <w:rPr>
          <w:rFonts w:asciiTheme="minorHAnsi" w:hAnsiTheme="minorHAnsi" w:cstheme="minorHAnsi"/>
        </w:rPr>
        <w:t>Zestawienie zbiorcze kierunków ……………………………………………………</w:t>
      </w:r>
      <w:r>
        <w:rPr>
          <w:rFonts w:asciiTheme="minorHAnsi" w:hAnsiTheme="minorHAnsi" w:cstheme="minorHAnsi"/>
        </w:rPr>
        <w:t>……...</w:t>
      </w:r>
      <w:r w:rsidR="00864964">
        <w:rPr>
          <w:rFonts w:asciiTheme="minorHAnsi" w:hAnsiTheme="minorHAnsi" w:cstheme="minorHAnsi"/>
        </w:rPr>
        <w:t>............</w:t>
      </w:r>
      <w:r w:rsidR="00BD69DC">
        <w:rPr>
          <w:rFonts w:asciiTheme="minorHAnsi" w:hAnsiTheme="minorHAnsi" w:cstheme="minorHAnsi"/>
        </w:rPr>
        <w:t>.</w:t>
      </w:r>
      <w:r w:rsidR="0086496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  <w:r w:rsidR="00BD69DC">
        <w:rPr>
          <w:rFonts w:asciiTheme="minorHAnsi" w:hAnsiTheme="minorHAnsi" w:cstheme="minorHAnsi"/>
        </w:rPr>
        <w:t xml:space="preserve"> 6</w:t>
      </w:r>
    </w:p>
    <w:p w14:paraId="48EDA4E7" w14:textId="419AFC51" w:rsidR="00DE22DC" w:rsidRDefault="00DE22DC" w:rsidP="00DE22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1DA6">
        <w:rPr>
          <w:rFonts w:asciiTheme="minorHAnsi" w:hAnsiTheme="minorHAnsi" w:cstheme="minorHAnsi"/>
        </w:rPr>
        <w:t>Opinie dotyczące raportu 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="00864964">
        <w:rPr>
          <w:rFonts w:asciiTheme="minorHAnsi" w:hAnsiTheme="minorHAnsi" w:cstheme="minorHAnsi"/>
        </w:rPr>
        <w:t>……</w:t>
      </w:r>
      <w:r w:rsidR="00BD69DC">
        <w:rPr>
          <w:rFonts w:asciiTheme="minorHAnsi" w:hAnsiTheme="minorHAnsi" w:cstheme="minorHAnsi"/>
        </w:rPr>
        <w:t>….</w:t>
      </w:r>
      <w:r w:rsidR="00864964">
        <w:rPr>
          <w:rFonts w:asciiTheme="minorHAnsi" w:hAnsiTheme="minorHAnsi" w:cstheme="minorHAnsi"/>
        </w:rPr>
        <w:t>……</w:t>
      </w:r>
      <w:r w:rsidR="00BD69DC">
        <w:rPr>
          <w:rFonts w:asciiTheme="minorHAnsi" w:hAnsiTheme="minorHAnsi" w:cstheme="minorHAnsi"/>
        </w:rPr>
        <w:t>…. 11</w:t>
      </w:r>
    </w:p>
    <w:p w14:paraId="5CF050D8" w14:textId="27A7F16A" w:rsidR="00DE22DC" w:rsidRPr="00B91DA6" w:rsidRDefault="00DE22DC" w:rsidP="00DE22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E22DC">
        <w:rPr>
          <w:rFonts w:asciiTheme="minorHAnsi" w:hAnsiTheme="minorHAnsi" w:cstheme="minorHAnsi"/>
          <w:b/>
          <w:bCs/>
        </w:rPr>
        <w:t>Załączniki</w:t>
      </w:r>
      <w:r>
        <w:rPr>
          <w:rFonts w:asciiTheme="minorHAnsi" w:hAnsiTheme="minorHAnsi" w:cstheme="minorHAnsi"/>
        </w:rPr>
        <w:t xml:space="preserve"> – zestawienia tabelaryczne wyników dla poszczególnych kierunków</w:t>
      </w:r>
      <w:r w:rsidR="00864964">
        <w:rPr>
          <w:rFonts w:asciiTheme="minorHAnsi" w:hAnsiTheme="minorHAnsi" w:cstheme="minorHAnsi"/>
        </w:rPr>
        <w:t xml:space="preserve"> na </w:t>
      </w:r>
      <w:proofErr w:type="spellStart"/>
      <w:r w:rsidR="00864964">
        <w:rPr>
          <w:rFonts w:asciiTheme="minorHAnsi" w:hAnsiTheme="minorHAnsi" w:cstheme="minorHAnsi"/>
        </w:rPr>
        <w:t>WKŚiR</w:t>
      </w:r>
      <w:proofErr w:type="spellEnd"/>
    </w:p>
    <w:p w14:paraId="5FDC0B15" w14:textId="77777777" w:rsidR="00DE22DC" w:rsidRPr="00B91DA6" w:rsidRDefault="00DE22DC" w:rsidP="00DE22DC">
      <w:pPr>
        <w:spacing w:line="360" w:lineRule="auto"/>
        <w:rPr>
          <w:rFonts w:asciiTheme="minorHAnsi" w:hAnsiTheme="minorHAnsi" w:cstheme="minorHAnsi"/>
        </w:rPr>
      </w:pPr>
    </w:p>
    <w:p w14:paraId="17A20451" w14:textId="4C1C3D17" w:rsidR="00DE22DC" w:rsidRDefault="00DE22DC" w:rsidP="00DE22DC">
      <w:pPr>
        <w:spacing w:line="360" w:lineRule="auto"/>
        <w:ind w:left="709" w:hanging="709"/>
      </w:pPr>
    </w:p>
    <w:p w14:paraId="72607753" w14:textId="79CE8F2E" w:rsidR="000052A2" w:rsidRDefault="000052A2" w:rsidP="00DE22DC">
      <w:pPr>
        <w:spacing w:line="360" w:lineRule="auto"/>
        <w:ind w:left="709" w:hanging="709"/>
      </w:pPr>
    </w:p>
    <w:p w14:paraId="0457C470" w14:textId="36179F61" w:rsidR="000052A2" w:rsidRDefault="000052A2" w:rsidP="00DE22DC">
      <w:pPr>
        <w:spacing w:line="360" w:lineRule="auto"/>
        <w:ind w:left="709" w:hanging="709"/>
      </w:pPr>
    </w:p>
    <w:p w14:paraId="434A29E6" w14:textId="0F363858" w:rsidR="000052A2" w:rsidRDefault="000052A2" w:rsidP="00DE22DC">
      <w:pPr>
        <w:spacing w:line="360" w:lineRule="auto"/>
        <w:ind w:left="709" w:hanging="709"/>
      </w:pPr>
    </w:p>
    <w:p w14:paraId="2E1C4F01" w14:textId="0F0F9456" w:rsidR="000052A2" w:rsidRDefault="000052A2" w:rsidP="00DE22DC">
      <w:pPr>
        <w:spacing w:line="360" w:lineRule="auto"/>
        <w:ind w:left="709" w:hanging="709"/>
      </w:pPr>
    </w:p>
    <w:p w14:paraId="63BA58D8" w14:textId="7EEF39BF" w:rsidR="000052A2" w:rsidRDefault="000052A2" w:rsidP="00DE22DC">
      <w:pPr>
        <w:spacing w:line="360" w:lineRule="auto"/>
        <w:ind w:left="709" w:hanging="709"/>
      </w:pPr>
    </w:p>
    <w:p w14:paraId="3A874814" w14:textId="72E4EC1F" w:rsidR="000052A2" w:rsidRDefault="000052A2" w:rsidP="00DE22DC">
      <w:pPr>
        <w:spacing w:line="360" w:lineRule="auto"/>
        <w:ind w:left="709" w:hanging="709"/>
      </w:pPr>
    </w:p>
    <w:p w14:paraId="53435EB1" w14:textId="5A9488D6" w:rsidR="000052A2" w:rsidRDefault="000052A2" w:rsidP="00DE22DC">
      <w:pPr>
        <w:spacing w:line="360" w:lineRule="auto"/>
        <w:ind w:left="709" w:hanging="709"/>
      </w:pPr>
    </w:p>
    <w:p w14:paraId="0F526019" w14:textId="663D5734" w:rsidR="000052A2" w:rsidRDefault="000052A2" w:rsidP="00DE22DC">
      <w:pPr>
        <w:spacing w:line="360" w:lineRule="auto"/>
        <w:ind w:left="709" w:hanging="709"/>
      </w:pPr>
    </w:p>
    <w:p w14:paraId="5A47419A" w14:textId="7AAC975E" w:rsidR="000052A2" w:rsidRDefault="000052A2" w:rsidP="00DE22DC">
      <w:pPr>
        <w:spacing w:line="360" w:lineRule="auto"/>
        <w:ind w:left="709" w:hanging="709"/>
      </w:pPr>
    </w:p>
    <w:p w14:paraId="4A37FCF7" w14:textId="60F06778" w:rsidR="000052A2" w:rsidRDefault="000052A2" w:rsidP="00DE22DC">
      <w:pPr>
        <w:spacing w:line="360" w:lineRule="auto"/>
        <w:ind w:left="709" w:hanging="709"/>
      </w:pPr>
    </w:p>
    <w:p w14:paraId="01BE5B56" w14:textId="7EC2A591" w:rsidR="000052A2" w:rsidRDefault="000052A2" w:rsidP="00DE22DC">
      <w:pPr>
        <w:spacing w:line="360" w:lineRule="auto"/>
        <w:ind w:left="709" w:hanging="709"/>
      </w:pPr>
    </w:p>
    <w:p w14:paraId="0C5695C8" w14:textId="70BCC5A3" w:rsidR="000052A2" w:rsidRDefault="000052A2" w:rsidP="00DE22DC">
      <w:pPr>
        <w:spacing w:line="360" w:lineRule="auto"/>
        <w:ind w:left="709" w:hanging="709"/>
      </w:pPr>
    </w:p>
    <w:p w14:paraId="14F6EFF5" w14:textId="606059A7" w:rsidR="000052A2" w:rsidRDefault="000052A2" w:rsidP="00DE22DC">
      <w:pPr>
        <w:spacing w:line="360" w:lineRule="auto"/>
        <w:ind w:left="709" w:hanging="709"/>
      </w:pPr>
    </w:p>
    <w:p w14:paraId="6B5C38BA" w14:textId="4BF92856" w:rsidR="000052A2" w:rsidRDefault="000052A2" w:rsidP="00DE22DC">
      <w:pPr>
        <w:spacing w:line="360" w:lineRule="auto"/>
        <w:ind w:left="709" w:hanging="709"/>
      </w:pPr>
    </w:p>
    <w:p w14:paraId="308D5352" w14:textId="38C22FBB" w:rsidR="000052A2" w:rsidRDefault="000052A2" w:rsidP="00DE22DC">
      <w:pPr>
        <w:spacing w:line="360" w:lineRule="auto"/>
        <w:ind w:left="709" w:hanging="709"/>
      </w:pPr>
    </w:p>
    <w:p w14:paraId="0CADE297" w14:textId="05DA838A" w:rsidR="000052A2" w:rsidRDefault="000052A2" w:rsidP="00DE22DC">
      <w:pPr>
        <w:spacing w:line="360" w:lineRule="auto"/>
        <w:ind w:left="709" w:hanging="709"/>
      </w:pPr>
    </w:p>
    <w:p w14:paraId="2AF4FFF4" w14:textId="140BFDAC" w:rsidR="000052A2" w:rsidRDefault="000052A2" w:rsidP="00DE22DC">
      <w:pPr>
        <w:spacing w:line="360" w:lineRule="auto"/>
        <w:ind w:left="709" w:hanging="709"/>
      </w:pPr>
    </w:p>
    <w:p w14:paraId="2B0F74A5" w14:textId="0AFAAA86" w:rsidR="000052A2" w:rsidRDefault="000052A2" w:rsidP="00DE22DC">
      <w:pPr>
        <w:spacing w:line="360" w:lineRule="auto"/>
        <w:ind w:left="709" w:hanging="709"/>
      </w:pPr>
    </w:p>
    <w:p w14:paraId="4D6C7C38" w14:textId="55E64A42" w:rsidR="000052A2" w:rsidRDefault="000052A2" w:rsidP="00DE22DC">
      <w:pPr>
        <w:spacing w:line="360" w:lineRule="auto"/>
        <w:ind w:left="709" w:hanging="709"/>
      </w:pPr>
    </w:p>
    <w:p w14:paraId="7EBB9E9D" w14:textId="7EC0E8AA" w:rsidR="000052A2" w:rsidRDefault="000052A2" w:rsidP="00DE22DC">
      <w:pPr>
        <w:spacing w:line="360" w:lineRule="auto"/>
        <w:ind w:left="709" w:hanging="709"/>
      </w:pPr>
    </w:p>
    <w:p w14:paraId="49AAB6DF" w14:textId="35365F41" w:rsidR="000052A2" w:rsidRDefault="000052A2" w:rsidP="00DE22DC">
      <w:pPr>
        <w:spacing w:line="360" w:lineRule="auto"/>
        <w:ind w:left="709" w:hanging="709"/>
      </w:pPr>
    </w:p>
    <w:p w14:paraId="01F11D14" w14:textId="19F5414A" w:rsidR="000052A2" w:rsidRDefault="000052A2" w:rsidP="00DE22DC">
      <w:pPr>
        <w:spacing w:line="360" w:lineRule="auto"/>
        <w:ind w:left="709" w:hanging="709"/>
      </w:pPr>
    </w:p>
    <w:p w14:paraId="70D67020" w14:textId="6D986DF7" w:rsidR="000052A2" w:rsidRDefault="000052A2" w:rsidP="00DE22DC">
      <w:pPr>
        <w:spacing w:line="360" w:lineRule="auto"/>
        <w:ind w:left="709" w:hanging="709"/>
      </w:pPr>
    </w:p>
    <w:p w14:paraId="0BBF7DC4" w14:textId="77777777" w:rsidR="000052A2" w:rsidRDefault="000052A2" w:rsidP="00DE22DC">
      <w:pPr>
        <w:spacing w:line="360" w:lineRule="auto"/>
        <w:ind w:left="709" w:hanging="709"/>
      </w:pPr>
    </w:p>
    <w:p w14:paraId="3D8C492E" w14:textId="77777777" w:rsidR="00DE22DC" w:rsidRDefault="00DE22DC" w:rsidP="00DE22DC">
      <w:pPr>
        <w:ind w:left="709" w:hanging="709"/>
      </w:pPr>
    </w:p>
    <w:p w14:paraId="13906E79" w14:textId="77777777" w:rsidR="00DE22DC" w:rsidRDefault="00DE22DC" w:rsidP="00DE22DC">
      <w:pPr>
        <w:ind w:left="709" w:hanging="709"/>
      </w:pPr>
    </w:p>
    <w:p w14:paraId="26EADB78" w14:textId="77777777" w:rsidR="00DE22DC" w:rsidRPr="00232761" w:rsidRDefault="00DE22DC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  <w:b/>
          <w:u w:val="single"/>
        </w:rPr>
      </w:pPr>
      <w:r w:rsidRPr="00232761">
        <w:rPr>
          <w:rFonts w:asciiTheme="minorHAnsi" w:hAnsiTheme="minorHAnsi" w:cstheme="minorHAnsi"/>
          <w:b/>
          <w:u w:val="single"/>
        </w:rPr>
        <w:t>O raporcie:</w:t>
      </w:r>
    </w:p>
    <w:p w14:paraId="1AF25753" w14:textId="6927D4E5" w:rsidR="00DE22DC" w:rsidRPr="00232761" w:rsidRDefault="00DE22DC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 xml:space="preserve">Raport dotyczy sprawozdania z osiągniętych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232761">
        <w:rPr>
          <w:rFonts w:asciiTheme="minorHAnsi" w:hAnsiTheme="minorHAnsi" w:cstheme="minorHAnsi"/>
        </w:rPr>
        <w:t xml:space="preserve"> na kierunkach prowadzonych</w:t>
      </w:r>
    </w:p>
    <w:p w14:paraId="5E0CBEA0" w14:textId="77777777" w:rsidR="00DE22DC" w:rsidRPr="00232761" w:rsidRDefault="00DE22DC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przez Wydział Kształtowania Środowiska i Rolnictwa w semestrach:</w:t>
      </w:r>
    </w:p>
    <w:p w14:paraId="29F9F829" w14:textId="44F2307C" w:rsidR="00DE22DC" w:rsidRPr="00232761" w:rsidRDefault="00DE22DC" w:rsidP="00DE22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lato – rok akademicki 201</w:t>
      </w:r>
      <w:r>
        <w:rPr>
          <w:rFonts w:asciiTheme="minorHAnsi" w:hAnsiTheme="minorHAnsi" w:cstheme="minorHAnsi"/>
        </w:rPr>
        <w:t>8</w:t>
      </w:r>
      <w:r w:rsidRPr="00232761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9</w:t>
      </w:r>
    </w:p>
    <w:p w14:paraId="75B21648" w14:textId="681B6352" w:rsidR="00DE22DC" w:rsidRPr="00232761" w:rsidRDefault="00DE22DC" w:rsidP="00DE22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zima – rok akademicki 20</w:t>
      </w:r>
      <w:r>
        <w:rPr>
          <w:rFonts w:asciiTheme="minorHAnsi" w:hAnsiTheme="minorHAnsi" w:cstheme="minorHAnsi"/>
        </w:rPr>
        <w:t>19</w:t>
      </w:r>
      <w:r w:rsidRPr="00232761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</w:p>
    <w:p w14:paraId="150B04E2" w14:textId="77777777" w:rsidR="000052A2" w:rsidRPr="00232761" w:rsidRDefault="000052A2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</w:p>
    <w:p w14:paraId="460EB724" w14:textId="2122C2AA" w:rsidR="00DE22DC" w:rsidRPr="00232761" w:rsidRDefault="00DE22DC" w:rsidP="000052A2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 xml:space="preserve">Szczegółowej analizie poddano przedmioty, na których </w:t>
      </w:r>
      <w:r w:rsidRPr="00232761">
        <w:rPr>
          <w:rFonts w:asciiTheme="minorHAnsi" w:hAnsiTheme="minorHAnsi" w:cstheme="minorHAnsi"/>
          <w:b/>
        </w:rPr>
        <w:t xml:space="preserve">ponad </w:t>
      </w:r>
      <w:r>
        <w:rPr>
          <w:rFonts w:asciiTheme="minorHAnsi" w:hAnsiTheme="minorHAnsi" w:cstheme="minorHAnsi"/>
          <w:b/>
        </w:rPr>
        <w:t>5</w:t>
      </w:r>
      <w:r w:rsidRPr="00232761">
        <w:rPr>
          <w:rFonts w:asciiTheme="minorHAnsi" w:hAnsiTheme="minorHAnsi" w:cstheme="minorHAnsi"/>
          <w:b/>
        </w:rPr>
        <w:t>0% studentów nie osiągnęło</w:t>
      </w:r>
    </w:p>
    <w:p w14:paraId="3D94AC0E" w14:textId="71C7DEF5" w:rsidR="00DE22DC" w:rsidRDefault="00DE22DC" w:rsidP="000052A2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 xml:space="preserve">przedmiotowych efektów </w:t>
      </w:r>
      <w:r>
        <w:rPr>
          <w:rFonts w:asciiTheme="minorHAnsi" w:hAnsiTheme="minorHAnsi" w:cstheme="minorHAnsi"/>
        </w:rPr>
        <w:t>uczenia</w:t>
      </w:r>
      <w:r w:rsidRPr="00232761">
        <w:rPr>
          <w:rFonts w:asciiTheme="minorHAnsi" w:hAnsiTheme="minorHAnsi" w:cstheme="minorHAnsi"/>
        </w:rPr>
        <w:t>. Zamieszczono opinie</w:t>
      </w:r>
      <w:r>
        <w:rPr>
          <w:rFonts w:asciiTheme="minorHAnsi" w:hAnsiTheme="minorHAnsi" w:cstheme="minorHAnsi"/>
        </w:rPr>
        <w:t xml:space="preserve"> wydziałowej komisji ds. jakości </w:t>
      </w:r>
    </w:p>
    <w:p w14:paraId="0B9975F9" w14:textId="4907248E" w:rsidR="00DE22DC" w:rsidRDefault="00DE22DC" w:rsidP="000052A2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 xml:space="preserve">kształcenia oraz opnie poszczególnych </w:t>
      </w:r>
      <w:r>
        <w:rPr>
          <w:rFonts w:asciiTheme="minorHAnsi" w:hAnsiTheme="minorHAnsi" w:cstheme="minorHAnsi"/>
        </w:rPr>
        <w:t xml:space="preserve">Komisji Programowych </w:t>
      </w:r>
      <w:r w:rsidRPr="00232761">
        <w:rPr>
          <w:rFonts w:asciiTheme="minorHAnsi" w:hAnsiTheme="minorHAnsi" w:cstheme="minorHAnsi"/>
        </w:rPr>
        <w:t>kierunków prezentowanych w</w:t>
      </w:r>
    </w:p>
    <w:p w14:paraId="194F7F9E" w14:textId="77777777" w:rsidR="00DE22DC" w:rsidRPr="00232761" w:rsidRDefault="00DE22DC" w:rsidP="000052A2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232761">
        <w:rPr>
          <w:rFonts w:asciiTheme="minorHAnsi" w:hAnsiTheme="minorHAnsi" w:cstheme="minorHAnsi"/>
        </w:rPr>
        <w:t>aporcie.</w:t>
      </w:r>
    </w:p>
    <w:p w14:paraId="19DF7FAE" w14:textId="77777777" w:rsidR="00DE22DC" w:rsidRPr="00232761" w:rsidRDefault="00DE22DC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</w:p>
    <w:p w14:paraId="2E32014A" w14:textId="3CCED31C" w:rsidR="00DE22DC" w:rsidRPr="00232761" w:rsidRDefault="00DE22DC" w:rsidP="00DE22DC">
      <w:pPr>
        <w:spacing w:line="36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232761">
        <w:rPr>
          <w:rFonts w:asciiTheme="minorHAnsi" w:hAnsiTheme="minorHAnsi" w:cstheme="minorHAnsi"/>
          <w:b/>
        </w:rPr>
        <w:t xml:space="preserve">Przyczyny osiągania/nieosiągania efektów </w:t>
      </w:r>
      <w:r w:rsidR="001F0400" w:rsidRPr="001F0400">
        <w:rPr>
          <w:rFonts w:ascii="Calibri" w:eastAsiaTheme="minorHAnsi" w:hAnsi="Calibri" w:cs="Calibri"/>
          <w:b/>
          <w:bCs/>
          <w:color w:val="000000"/>
          <w:lang w:eastAsia="en-US"/>
        </w:rPr>
        <w:t>uczenia</w:t>
      </w:r>
      <w:r w:rsidRPr="001F0400">
        <w:rPr>
          <w:rFonts w:asciiTheme="minorHAnsi" w:hAnsiTheme="minorHAnsi" w:cstheme="minorHAnsi"/>
          <w:b/>
          <w:bCs/>
        </w:rPr>
        <w:t>:</w:t>
      </w:r>
    </w:p>
    <w:p w14:paraId="4F684DDF" w14:textId="77777777" w:rsidR="00DE22DC" w:rsidRPr="00232761" w:rsidRDefault="00DE22DC" w:rsidP="000052A2">
      <w:pPr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Zestawienie przyczyn osiągania/nieosiągania przez studentów przedmiotowych efektów</w:t>
      </w:r>
    </w:p>
    <w:p w14:paraId="6F80439E" w14:textId="5ECA2E67" w:rsidR="00DE22DC" w:rsidRPr="00232761" w:rsidRDefault="001F0400" w:rsidP="000052A2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color w:val="000000"/>
          <w:lang w:eastAsia="en-US"/>
        </w:rPr>
        <w:t>uczenia</w:t>
      </w:r>
      <w:r w:rsidR="00DE22DC" w:rsidRPr="00232761">
        <w:rPr>
          <w:rFonts w:asciiTheme="minorHAnsi" w:hAnsiTheme="minorHAnsi" w:cstheme="minorHAnsi"/>
        </w:rPr>
        <w:t>, które nauczyciele odpowiedzialni za przedmioty wskazują w ankietach</w:t>
      </w:r>
    </w:p>
    <w:p w14:paraId="26AEFBE9" w14:textId="14313B6B" w:rsidR="00DE22DC" w:rsidRDefault="00DE22DC" w:rsidP="000052A2">
      <w:pPr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końcowych umieszczonych w systemie e-Dziekanat.</w:t>
      </w:r>
    </w:p>
    <w:p w14:paraId="63AC56CA" w14:textId="05983D34" w:rsidR="001F0400" w:rsidRPr="001F0400" w:rsidRDefault="001F0400" w:rsidP="001F0400">
      <w:pPr>
        <w:keepNext/>
        <w:spacing w:before="240" w:after="60"/>
        <w:jc w:val="both"/>
        <w:rPr>
          <w:rFonts w:ascii="Calibri" w:hAnsi="Calibri"/>
          <w:i/>
          <w:iCs/>
          <w:color w:val="44546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1F0400" w:rsidRPr="001F0400" w14:paraId="3DE50500" w14:textId="77777777" w:rsidTr="0086496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8A6C81" w14:textId="77777777" w:rsidR="001F0400" w:rsidRPr="001F0400" w:rsidRDefault="001F0400" w:rsidP="001F0400">
            <w:pPr>
              <w:numPr>
                <w:ilvl w:val="0"/>
                <w:numId w:val="7"/>
              </w:numPr>
              <w:spacing w:after="160" w:line="288" w:lineRule="auto"/>
              <w:ind w:left="357" w:hanging="357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zbyt mały wkład pracy własnej studenta</w:t>
            </w:r>
          </w:p>
          <w:p w14:paraId="0A718B00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brak wstępnej wiedzy</w:t>
            </w:r>
          </w:p>
          <w:p w14:paraId="40EE3553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brak podstawowych umiejętności i kompetencji</w:t>
            </w:r>
          </w:p>
          <w:p w14:paraId="0D807F15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słaba aktywność studentów na zajęciach</w:t>
            </w:r>
          </w:p>
          <w:p w14:paraId="1597F883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brak zainteresowania przedmiotem</w:t>
            </w:r>
          </w:p>
          <w:p w14:paraId="02256FB1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niska frekwencja na zajęciach</w:t>
            </w:r>
          </w:p>
          <w:p w14:paraId="713A9252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niekorzystanie z konsultacji</w:t>
            </w:r>
          </w:p>
          <w:p w14:paraId="6F0C3665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zróżnicowany poziom wiedzy studentów</w:t>
            </w:r>
          </w:p>
          <w:p w14:paraId="428FB31B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indeks wolny</w:t>
            </w:r>
          </w:p>
          <w:p w14:paraId="1DD6FABD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indeks wolny</w:t>
            </w:r>
          </w:p>
          <w:p w14:paraId="5B5DD5A9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nieprzystępowanie do zaliczeń/egzaminów w wyznaczonych terminach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9DAACA8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zróżnicowane kompetencje językowe studentów</w:t>
            </w:r>
          </w:p>
          <w:p w14:paraId="151E70F7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niedobór środków dydaktycznych</w:t>
            </w:r>
          </w:p>
          <w:p w14:paraId="4BE07598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zbyt liczne grupy w przedmiocie</w:t>
            </w:r>
          </w:p>
          <w:p w14:paraId="7D0C1517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niewystarczająca liczba godzin w przedmiocie</w:t>
            </w:r>
          </w:p>
          <w:p w14:paraId="5392217E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brak wsparcia metodycznego nauczyciela ze strony Uczelni</w:t>
            </w:r>
          </w:p>
          <w:p w14:paraId="281BCEA5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zdolna/aktywna/zaangażowana grupa studentów</w:t>
            </w:r>
          </w:p>
          <w:p w14:paraId="4DD34AAF" w14:textId="77777777" w:rsidR="001F0400" w:rsidRPr="001F0400" w:rsidRDefault="001F0400" w:rsidP="001F0400">
            <w:pPr>
              <w:numPr>
                <w:ilvl w:val="0"/>
                <w:numId w:val="7"/>
              </w:numPr>
              <w:spacing w:before="120" w:after="160" w:line="288" w:lineRule="auto"/>
              <w:contextualSpacing/>
              <w:rPr>
                <w:rFonts w:ascii="Calibri" w:hAnsi="Calibri"/>
                <w:color w:val="595959"/>
                <w:sz w:val="20"/>
                <w:szCs w:val="20"/>
              </w:rPr>
            </w:pPr>
            <w:r w:rsidRPr="001F0400">
              <w:rPr>
                <w:rFonts w:ascii="Calibri" w:hAnsi="Calibri"/>
                <w:color w:val="595959"/>
                <w:sz w:val="20"/>
                <w:szCs w:val="20"/>
              </w:rPr>
              <w:t>żadne z powyższych</w:t>
            </w:r>
          </w:p>
        </w:tc>
      </w:tr>
    </w:tbl>
    <w:p w14:paraId="5D7518EB" w14:textId="366F279E" w:rsidR="00DE22DC" w:rsidRDefault="00DE22DC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303A2514" w14:textId="77777777" w:rsidR="00B224E4" w:rsidRDefault="00B224E4" w:rsidP="00DE22DC">
      <w:pPr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614FBAED" w14:textId="1A6F05B1" w:rsidR="001F0400" w:rsidRPr="001F0400" w:rsidRDefault="001F0400" w:rsidP="00DE22DC">
      <w:pPr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1F0400">
        <w:rPr>
          <w:rFonts w:asciiTheme="minorHAnsi" w:hAnsiTheme="minorHAnsi" w:cstheme="minorHAnsi"/>
          <w:b/>
          <w:bCs/>
        </w:rPr>
        <w:t>Wnioski końcowe:</w:t>
      </w:r>
    </w:p>
    <w:p w14:paraId="547BF52B" w14:textId="43EC6DED" w:rsidR="009A2181" w:rsidRPr="009A2181" w:rsidRDefault="009A2181" w:rsidP="009A21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9A2181">
        <w:rPr>
          <w:rFonts w:asciiTheme="minorHAnsi" w:hAnsiTheme="minorHAnsi" w:cstheme="minorHAnsi"/>
        </w:rPr>
        <w:t xml:space="preserve">Najwyższy odsetek nieosiągniętych efektów kształcenia (powyżej </w:t>
      </w:r>
      <w:r>
        <w:rPr>
          <w:rFonts w:asciiTheme="minorHAnsi" w:hAnsiTheme="minorHAnsi" w:cstheme="minorHAnsi"/>
        </w:rPr>
        <w:t>5</w:t>
      </w:r>
      <w:r w:rsidRPr="009A2181">
        <w:rPr>
          <w:rFonts w:asciiTheme="minorHAnsi" w:hAnsiTheme="minorHAnsi" w:cstheme="minorHAnsi"/>
        </w:rPr>
        <w:t>0%) w semestrze letnim 201</w:t>
      </w:r>
      <w:r>
        <w:rPr>
          <w:rFonts w:asciiTheme="minorHAnsi" w:hAnsiTheme="minorHAnsi" w:cstheme="minorHAnsi"/>
        </w:rPr>
        <w:t>8</w:t>
      </w:r>
      <w:r w:rsidRPr="009A2181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9</w:t>
      </w:r>
      <w:r w:rsidRPr="009A2181">
        <w:rPr>
          <w:rFonts w:asciiTheme="minorHAnsi" w:hAnsiTheme="minorHAnsi" w:cstheme="minorHAnsi"/>
        </w:rPr>
        <w:t xml:space="preserve"> odnotowano na następujących kierunkach:</w:t>
      </w:r>
    </w:p>
    <w:p w14:paraId="32796111" w14:textId="13815421" w:rsidR="009A2181" w:rsidRDefault="009A2181" w:rsidP="009A218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9A2181">
        <w:rPr>
          <w:rFonts w:asciiTheme="minorHAnsi" w:hAnsiTheme="minorHAnsi" w:cstheme="minorHAnsi"/>
        </w:rPr>
        <w:t>Odnawialne źródła energii S</w:t>
      </w:r>
      <w:r w:rsidR="00D012F4">
        <w:rPr>
          <w:rFonts w:asciiTheme="minorHAnsi" w:hAnsiTheme="minorHAnsi" w:cstheme="minorHAnsi"/>
        </w:rPr>
        <w:t>2</w:t>
      </w:r>
      <w:r w:rsidRPr="009A2181">
        <w:rPr>
          <w:rFonts w:asciiTheme="minorHAnsi" w:hAnsiTheme="minorHAnsi" w:cstheme="minorHAnsi"/>
        </w:rPr>
        <w:t>/sem.2</w:t>
      </w:r>
      <w:r w:rsidR="00D012F4">
        <w:rPr>
          <w:rFonts w:asciiTheme="minorHAnsi" w:hAnsiTheme="minorHAnsi" w:cstheme="minorHAnsi"/>
        </w:rPr>
        <w:t xml:space="preserve"> (55.8%);</w:t>
      </w:r>
      <w:r w:rsidRPr="009A2181">
        <w:rPr>
          <w:rFonts w:asciiTheme="minorHAnsi" w:hAnsiTheme="minorHAnsi" w:cstheme="minorHAnsi"/>
        </w:rPr>
        <w:t xml:space="preserve"> Rolnictwo S2/sem.1</w:t>
      </w:r>
      <w:r w:rsidR="00D012F4">
        <w:rPr>
          <w:rFonts w:asciiTheme="minorHAnsi" w:hAnsiTheme="minorHAnsi" w:cstheme="minorHAnsi"/>
        </w:rPr>
        <w:t xml:space="preserve"> (50,6%)</w:t>
      </w:r>
      <w:r w:rsidRPr="009A2181">
        <w:rPr>
          <w:rFonts w:asciiTheme="minorHAnsi" w:hAnsiTheme="minorHAnsi" w:cstheme="minorHAnsi"/>
        </w:rPr>
        <w:t>; Ochrona środowiska S</w:t>
      </w:r>
      <w:r w:rsidR="00D012F4">
        <w:rPr>
          <w:rFonts w:asciiTheme="minorHAnsi" w:hAnsiTheme="minorHAnsi" w:cstheme="minorHAnsi"/>
        </w:rPr>
        <w:t>2</w:t>
      </w:r>
      <w:r w:rsidRPr="009A2181">
        <w:rPr>
          <w:rFonts w:asciiTheme="minorHAnsi" w:hAnsiTheme="minorHAnsi" w:cstheme="minorHAnsi"/>
        </w:rPr>
        <w:t>/ sem</w:t>
      </w:r>
      <w:r w:rsidR="00D012F4">
        <w:rPr>
          <w:rFonts w:asciiTheme="minorHAnsi" w:hAnsiTheme="minorHAnsi" w:cstheme="minorHAnsi"/>
        </w:rPr>
        <w:t>.1 (57,1%); Uprawa winorośli i winiarstwo S1/</w:t>
      </w:r>
      <w:proofErr w:type="spellStart"/>
      <w:r w:rsidRPr="009A2181">
        <w:rPr>
          <w:rFonts w:asciiTheme="minorHAnsi" w:hAnsiTheme="minorHAnsi" w:cstheme="minorHAnsi"/>
        </w:rPr>
        <w:t>sem</w:t>
      </w:r>
      <w:proofErr w:type="spellEnd"/>
      <w:r w:rsidR="00D012F4">
        <w:rPr>
          <w:rFonts w:asciiTheme="minorHAnsi" w:hAnsiTheme="minorHAnsi" w:cstheme="minorHAnsi"/>
        </w:rPr>
        <w:t>. 2 (72,2%)</w:t>
      </w:r>
      <w:r w:rsidRPr="009A2181">
        <w:rPr>
          <w:rFonts w:asciiTheme="minorHAnsi" w:hAnsiTheme="minorHAnsi" w:cstheme="minorHAnsi"/>
        </w:rPr>
        <w:t>.</w:t>
      </w:r>
    </w:p>
    <w:p w14:paraId="3951D7CA" w14:textId="0EB5A861" w:rsidR="00D012F4" w:rsidRDefault="00D012F4" w:rsidP="00D012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studiach doktorancki S3, najwyższy odsetek nieosiągniętych efektów uczenia w semestrze letnim 2018/2019 odnotowano na następujących kierunkach: Agronomia S3 /sem2. (71,4%) i Ogrodnictwo S3/sem.4 (66.6%).</w:t>
      </w:r>
    </w:p>
    <w:p w14:paraId="758D98F9" w14:textId="378D4F5D" w:rsidR="009A2181" w:rsidRPr="009A2181" w:rsidRDefault="009A2181" w:rsidP="009A21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9A2181">
        <w:rPr>
          <w:rFonts w:asciiTheme="minorHAnsi" w:hAnsiTheme="minorHAnsi" w:cstheme="minorHAnsi"/>
        </w:rPr>
        <w:t xml:space="preserve">Najwyższy odsetek nieosiągniętych efektów kształcenia (powyżej </w:t>
      </w:r>
      <w:r w:rsidR="00D012F4">
        <w:rPr>
          <w:rFonts w:asciiTheme="minorHAnsi" w:hAnsiTheme="minorHAnsi" w:cstheme="minorHAnsi"/>
        </w:rPr>
        <w:t>5</w:t>
      </w:r>
      <w:r w:rsidRPr="009A2181">
        <w:rPr>
          <w:rFonts w:asciiTheme="minorHAnsi" w:hAnsiTheme="minorHAnsi" w:cstheme="minorHAnsi"/>
        </w:rPr>
        <w:t>0%) w semestrze zimowym 201</w:t>
      </w:r>
      <w:r w:rsidR="00D012F4">
        <w:rPr>
          <w:rFonts w:asciiTheme="minorHAnsi" w:hAnsiTheme="minorHAnsi" w:cstheme="minorHAnsi"/>
        </w:rPr>
        <w:t>9</w:t>
      </w:r>
      <w:r w:rsidRPr="009A2181">
        <w:rPr>
          <w:rFonts w:asciiTheme="minorHAnsi" w:hAnsiTheme="minorHAnsi" w:cstheme="minorHAnsi"/>
        </w:rPr>
        <w:t>/20</w:t>
      </w:r>
      <w:r w:rsidR="00D012F4">
        <w:rPr>
          <w:rFonts w:asciiTheme="minorHAnsi" w:hAnsiTheme="minorHAnsi" w:cstheme="minorHAnsi"/>
        </w:rPr>
        <w:t>20</w:t>
      </w:r>
      <w:r w:rsidRPr="009A2181">
        <w:rPr>
          <w:rFonts w:asciiTheme="minorHAnsi" w:hAnsiTheme="minorHAnsi" w:cstheme="minorHAnsi"/>
        </w:rPr>
        <w:t xml:space="preserve"> odnotowano na następujących kierunkach:</w:t>
      </w:r>
    </w:p>
    <w:p w14:paraId="54327374" w14:textId="3CE43917" w:rsidR="009A2181" w:rsidRPr="009A2181" w:rsidRDefault="009A2181" w:rsidP="009A218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9A2181">
        <w:rPr>
          <w:rFonts w:asciiTheme="minorHAnsi" w:hAnsiTheme="minorHAnsi" w:cstheme="minorHAnsi"/>
        </w:rPr>
        <w:t>Ogrodnictwo S1/sem.1</w:t>
      </w:r>
      <w:r w:rsidR="00B224E4">
        <w:rPr>
          <w:rFonts w:asciiTheme="minorHAnsi" w:hAnsiTheme="minorHAnsi" w:cstheme="minorHAnsi"/>
        </w:rPr>
        <w:t xml:space="preserve"> (58,9%). </w:t>
      </w:r>
      <w:r w:rsidRPr="009A2181">
        <w:rPr>
          <w:rFonts w:asciiTheme="minorHAnsi" w:hAnsiTheme="minorHAnsi" w:cstheme="minorHAnsi"/>
        </w:rPr>
        <w:t xml:space="preserve"> </w:t>
      </w:r>
    </w:p>
    <w:p w14:paraId="1BA68F83" w14:textId="77777777" w:rsidR="009A2181" w:rsidRDefault="009A2181" w:rsidP="009A218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738A01B6" w14:textId="77777777" w:rsidR="001F0400" w:rsidRDefault="001F0400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421CF44D" w14:textId="70E54779" w:rsidR="001F0400" w:rsidRDefault="001F0400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26F3D03D" w14:textId="7288818F" w:rsidR="00864964" w:rsidRDefault="00864964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79DF3D23" w14:textId="04396107" w:rsidR="00864964" w:rsidRDefault="00864964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284C0005" w14:textId="06A97552" w:rsidR="00864964" w:rsidRDefault="00864964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2E06726D" w14:textId="77777777" w:rsidR="00864964" w:rsidRDefault="00864964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</w:p>
    <w:p w14:paraId="7049D62C" w14:textId="77777777" w:rsidR="00DE22DC" w:rsidRPr="00232761" w:rsidRDefault="00DE22DC" w:rsidP="00DE22DC">
      <w:pPr>
        <w:ind w:left="709" w:hanging="709"/>
        <w:jc w:val="both"/>
        <w:rPr>
          <w:rFonts w:asciiTheme="minorHAnsi" w:hAnsiTheme="minorHAnsi" w:cstheme="minorHAnsi"/>
          <w:u w:val="single"/>
        </w:rPr>
      </w:pPr>
      <w:r w:rsidRPr="00232761">
        <w:rPr>
          <w:rFonts w:asciiTheme="minorHAnsi" w:hAnsiTheme="minorHAnsi" w:cstheme="minorHAnsi"/>
          <w:u w:val="single"/>
        </w:rPr>
        <w:t>Raport opracowała:</w:t>
      </w:r>
    </w:p>
    <w:p w14:paraId="5BAA37EA" w14:textId="4426AE71" w:rsidR="00DE22DC" w:rsidRDefault="00DE22DC" w:rsidP="00DE22DC">
      <w:pPr>
        <w:ind w:left="709" w:hanging="709"/>
        <w:jc w:val="both"/>
        <w:rPr>
          <w:rFonts w:asciiTheme="minorHAnsi" w:hAnsiTheme="minorHAnsi" w:cstheme="minorHAnsi"/>
        </w:rPr>
      </w:pPr>
      <w:r w:rsidRPr="00232761">
        <w:rPr>
          <w:rFonts w:asciiTheme="minorHAnsi" w:hAnsiTheme="minorHAnsi" w:cstheme="minorHAnsi"/>
        </w:rPr>
        <w:t>dr hab. Mariola Wróbel</w:t>
      </w:r>
      <w:r>
        <w:rPr>
          <w:rFonts w:asciiTheme="minorHAnsi" w:hAnsiTheme="minorHAnsi" w:cstheme="minorHAnsi"/>
        </w:rPr>
        <w:t>,</w:t>
      </w:r>
      <w:r w:rsidR="001F0400">
        <w:rPr>
          <w:rFonts w:asciiTheme="minorHAnsi" w:hAnsiTheme="minorHAnsi" w:cstheme="minorHAnsi"/>
        </w:rPr>
        <w:t xml:space="preserve"> </w:t>
      </w:r>
      <w:r w:rsidR="00C3765E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</w:t>
      </w:r>
      <w:r w:rsidR="00C3765E">
        <w:rPr>
          <w:rFonts w:asciiTheme="minorHAnsi" w:hAnsiTheme="minorHAnsi" w:cstheme="minorHAnsi"/>
        </w:rPr>
        <w:t xml:space="preserve">marca </w:t>
      </w:r>
      <w:r>
        <w:rPr>
          <w:rFonts w:asciiTheme="minorHAnsi" w:hAnsiTheme="minorHAnsi" w:cstheme="minorHAnsi"/>
        </w:rPr>
        <w:t>2021.</w:t>
      </w:r>
    </w:p>
    <w:p w14:paraId="1AFEF647" w14:textId="423AB15F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0B37076" w14:textId="5EEE4EBC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774F6367" w14:textId="3BA54FD8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4FF4DAD3" w14:textId="7F7BA3D2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4548A0F5" w14:textId="0E539F9D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391EFDE3" w14:textId="74FEBB9D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B70612E" w14:textId="514D1852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15AAF050" w14:textId="59D1DD77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32A051B" w14:textId="5E12C5B5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113795FC" w14:textId="1C81A73C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34F97599" w14:textId="61214F63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55EF7CE1" w14:textId="5F969D80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30252891" w14:textId="1C922030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2CE99F4A" w14:textId="1990A929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5DB6441D" w14:textId="345FEB8C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5EDC199F" w14:textId="3CCFD8B5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0CB95978" w14:textId="3DAA0F89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4022C46D" w14:textId="10D65248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091F4EFB" w14:textId="112596DA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A18EE5A" w14:textId="597CE5A2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27826A1E" w14:textId="41AD3892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2D601DBF" w14:textId="5B61E0A8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54F476AE" w14:textId="4179CF65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79163BE4" w14:textId="650490BD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7B3186B0" w14:textId="3608FA96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11820EA8" w14:textId="4579056B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4ED1B129" w14:textId="5D86632F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0797F47E" w14:textId="77777777" w:rsidR="00B224E4" w:rsidRDefault="00B224E4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7303633" w14:textId="3F9C3E29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6809797E" w14:textId="4E86C55E" w:rsidR="009A2181" w:rsidRDefault="009A2181" w:rsidP="00DE22DC">
      <w:pPr>
        <w:ind w:left="709" w:hanging="709"/>
        <w:jc w:val="both"/>
        <w:rPr>
          <w:rFonts w:asciiTheme="minorHAnsi" w:hAnsiTheme="minorHAnsi" w:cstheme="minorHAnsi"/>
        </w:rPr>
      </w:pPr>
    </w:p>
    <w:p w14:paraId="7F3B9702" w14:textId="049A6721" w:rsidR="0093234D" w:rsidRPr="00DE22DC" w:rsidRDefault="0093234D" w:rsidP="0093234D">
      <w:pPr>
        <w:rPr>
          <w:rFonts w:ascii="Calibri" w:hAnsi="Calibri" w:cs="Calibri"/>
          <w:b/>
        </w:rPr>
      </w:pPr>
      <w:bookmarkStart w:id="0" w:name="_Hlk64903293"/>
      <w:r w:rsidRPr="00DE22DC">
        <w:rPr>
          <w:rFonts w:ascii="Calibri" w:hAnsi="Calibri" w:cs="Calibri"/>
          <w:b/>
        </w:rPr>
        <w:t xml:space="preserve">EFEKTY </w:t>
      </w:r>
      <w:r w:rsidR="001F0400" w:rsidRPr="001F0400">
        <w:rPr>
          <w:rFonts w:ascii="Calibri" w:eastAsiaTheme="minorHAnsi" w:hAnsi="Calibri" w:cs="Calibri"/>
          <w:b/>
          <w:bCs/>
          <w:color w:val="000000"/>
          <w:lang w:eastAsia="en-US"/>
        </w:rPr>
        <w:t>UCZENIA</w:t>
      </w:r>
      <w:r w:rsidRPr="001F0400">
        <w:rPr>
          <w:rFonts w:ascii="Calibri" w:hAnsi="Calibri" w:cs="Calibri"/>
          <w:b/>
          <w:bCs/>
        </w:rPr>
        <w:t xml:space="preserve"> SEMESTR</w:t>
      </w:r>
      <w:r w:rsidRPr="00DE22DC">
        <w:rPr>
          <w:rFonts w:ascii="Calibri" w:hAnsi="Calibri" w:cs="Calibri"/>
          <w:b/>
        </w:rPr>
        <w:t xml:space="preserve"> </w:t>
      </w:r>
      <w:r w:rsidR="00EA743C">
        <w:rPr>
          <w:rFonts w:ascii="Calibri" w:hAnsi="Calibri" w:cs="Calibri"/>
          <w:b/>
        </w:rPr>
        <w:t>LETNI</w:t>
      </w:r>
      <w:r w:rsidRPr="00DE22DC">
        <w:rPr>
          <w:rFonts w:ascii="Calibri" w:hAnsi="Calibri" w:cs="Calibri"/>
          <w:b/>
        </w:rPr>
        <w:t xml:space="preserve"> 201</w:t>
      </w:r>
      <w:r w:rsidR="00EA743C">
        <w:rPr>
          <w:rFonts w:ascii="Calibri" w:hAnsi="Calibri" w:cs="Calibri"/>
          <w:b/>
        </w:rPr>
        <w:t>8</w:t>
      </w:r>
      <w:r w:rsidRPr="00DE22DC">
        <w:rPr>
          <w:rFonts w:ascii="Calibri" w:hAnsi="Calibri" w:cs="Calibri"/>
          <w:b/>
        </w:rPr>
        <w:t>/20</w:t>
      </w:r>
      <w:r w:rsidR="00EA743C">
        <w:rPr>
          <w:rFonts w:ascii="Calibri" w:hAnsi="Calibri" w:cs="Calibri"/>
          <w:b/>
        </w:rPr>
        <w:t>19</w:t>
      </w:r>
    </w:p>
    <w:p w14:paraId="2E1417C2" w14:textId="77777777" w:rsidR="0093234D" w:rsidRDefault="0093234D" w:rsidP="00DE22DC">
      <w:pPr>
        <w:rPr>
          <w:rFonts w:ascii="Calibri" w:hAnsi="Calibri" w:cs="Calibri"/>
          <w:b/>
        </w:rPr>
      </w:pPr>
    </w:p>
    <w:p w14:paraId="4BD59B8D" w14:textId="37A0C78C" w:rsidR="00DE22DC" w:rsidRPr="00DE22DC" w:rsidRDefault="00DE22DC" w:rsidP="00DE22DC">
      <w:pPr>
        <w:rPr>
          <w:rFonts w:ascii="Calibri" w:hAnsi="Calibri" w:cs="Calibri"/>
          <w:b/>
        </w:rPr>
      </w:pPr>
      <w:r w:rsidRPr="00DE22DC">
        <w:rPr>
          <w:rFonts w:ascii="Calibri" w:hAnsi="Calibri" w:cs="Calibri"/>
          <w:b/>
        </w:rPr>
        <w:t xml:space="preserve">Tabela 1 Poziom nieosiągniętych efektów uczenia wyrażony w %, dla kierunków studiów S1 i S2 realizowanych na </w:t>
      </w:r>
      <w:proofErr w:type="spellStart"/>
      <w:r w:rsidRPr="00DE22DC">
        <w:rPr>
          <w:rFonts w:ascii="Calibri" w:hAnsi="Calibri" w:cs="Calibri"/>
          <w:b/>
        </w:rPr>
        <w:t>WKŚiR</w:t>
      </w:r>
      <w:proofErr w:type="spellEnd"/>
      <w:r w:rsidRPr="00DE22DC">
        <w:rPr>
          <w:rFonts w:ascii="Calibri" w:hAnsi="Calibri" w:cs="Calibri"/>
          <w:b/>
        </w:rPr>
        <w:t xml:space="preserve"> w semestrze letnim 2018/2019</w:t>
      </w:r>
    </w:p>
    <w:p w14:paraId="2FF90C48" w14:textId="1EF1B6A2" w:rsidR="00DE22DC" w:rsidRPr="00DE22DC" w:rsidRDefault="00DE22DC" w:rsidP="00DE22DC">
      <w:pPr>
        <w:rPr>
          <w:rFonts w:ascii="Calibri" w:hAnsi="Calibri" w:cs="Calibri"/>
          <w:b/>
        </w:rPr>
      </w:pPr>
    </w:p>
    <w:p w14:paraId="39F8278A" w14:textId="53E03568" w:rsidR="00DE22DC" w:rsidRDefault="00DE22DC" w:rsidP="00DE22DC">
      <w:pPr>
        <w:rPr>
          <w:rFonts w:ascii="Calibri" w:hAnsi="Calibri" w:cs="Calibri"/>
          <w:b/>
        </w:rPr>
      </w:pPr>
    </w:p>
    <w:p w14:paraId="2AF3005B" w14:textId="45B26CAF" w:rsidR="0093234D" w:rsidRDefault="0093234D" w:rsidP="00DE22DC">
      <w:pPr>
        <w:rPr>
          <w:rFonts w:ascii="Calibri" w:hAnsi="Calibri" w:cs="Calibri"/>
          <w:b/>
        </w:rPr>
      </w:pPr>
    </w:p>
    <w:p w14:paraId="6900599A" w14:textId="77777777" w:rsidR="0093234D" w:rsidRPr="00DE22DC" w:rsidRDefault="0093234D" w:rsidP="00DE22DC">
      <w:pPr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Y="3132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4"/>
        <w:gridCol w:w="1057"/>
        <w:gridCol w:w="795"/>
        <w:gridCol w:w="1106"/>
        <w:gridCol w:w="1372"/>
        <w:gridCol w:w="1106"/>
        <w:gridCol w:w="1372"/>
      </w:tblGrid>
      <w:tr w:rsidR="00492EA9" w:rsidRPr="00DE22DC" w14:paraId="2804F45E" w14:textId="77777777" w:rsidTr="0093234D">
        <w:trPr>
          <w:trHeight w:val="113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80308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FD1EFD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EB452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C8C39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Poziom kształcenia</w:t>
            </w:r>
          </w:p>
        </w:tc>
      </w:tr>
      <w:tr w:rsidR="00492EA9" w:rsidRPr="00DE22DC" w14:paraId="29133208" w14:textId="77777777" w:rsidTr="0093234D">
        <w:trPr>
          <w:trHeight w:val="113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1F7291" w14:textId="77777777" w:rsidR="00DE22DC" w:rsidRPr="00DE22DC" w:rsidRDefault="00DE22DC" w:rsidP="009323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E7B1C4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F80C4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FC0D1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I stopień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8FB4A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II stopień</w:t>
            </w:r>
          </w:p>
        </w:tc>
      </w:tr>
      <w:tr w:rsidR="00DE22DC" w:rsidRPr="00DE22DC" w14:paraId="69DD154C" w14:textId="77777777" w:rsidTr="0093234D">
        <w:trPr>
          <w:trHeight w:val="113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07326EF" w14:textId="77777777" w:rsidR="00DE22DC" w:rsidRPr="00DE22DC" w:rsidRDefault="00DE22DC" w:rsidP="009323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98A5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D44E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B96A8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sz w:val="20"/>
                <w:szCs w:val="20"/>
              </w:rPr>
              <w:t>Stacjonarne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23956C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sz w:val="20"/>
                <w:szCs w:val="20"/>
              </w:rPr>
              <w:t>Niestacjonarne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CC2C29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sz w:val="20"/>
                <w:szCs w:val="20"/>
              </w:rPr>
              <w:t>Stacjonarne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6AF304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sz w:val="20"/>
                <w:szCs w:val="20"/>
              </w:rPr>
              <w:t>Niestacjonarne</w:t>
            </w:r>
          </w:p>
        </w:tc>
      </w:tr>
      <w:tr w:rsidR="00492EA9" w:rsidRPr="00DE22DC" w14:paraId="551EE57C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6F334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EFA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FE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53403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33.5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38C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4BE8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F1C5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5.0</w:t>
            </w:r>
          </w:p>
        </w:tc>
      </w:tr>
      <w:tr w:rsidR="00492EA9" w:rsidRPr="00DE22DC" w14:paraId="6993D01D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6A283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5349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74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FAA2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26.6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E9DF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DD40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1A90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62156C16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E583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8D1E5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8F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F69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22.8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52F21" w14:textId="28BF938D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DFB00" w14:textId="588C5553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30C23" w14:textId="1AB22779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22DC" w:rsidRPr="00DE22DC" w14:paraId="1022058B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9414B7" w14:textId="010F24EA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4EB981B" w14:textId="361CFEC6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27.7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3725AB" w14:textId="3D47EF5D" w:rsidR="00DE22DC" w:rsidRPr="00DE22DC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7ACCD23" w14:textId="0BB6A53F" w:rsidR="00DE22DC" w:rsidRPr="00DE22DC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B46A482" w14:textId="124E0FBA" w:rsidR="00DE22DC" w:rsidRPr="00DE22DC" w:rsidRDefault="00DE22DC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22DC">
              <w:rPr>
                <w:rFonts w:ascii="Calibri" w:hAnsi="Calibri" w:cs="Calibri"/>
                <w:b/>
                <w:bCs/>
                <w:sz w:val="20"/>
                <w:szCs w:val="20"/>
              </w:rPr>
              <w:t>5.0</w:t>
            </w:r>
          </w:p>
        </w:tc>
      </w:tr>
      <w:tr w:rsidR="00492EA9" w:rsidRPr="00DE22DC" w14:paraId="2E3D7293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6BDF" w14:textId="77777777" w:rsidR="00DE22DC" w:rsidRPr="00DE22DC" w:rsidRDefault="00DE22DC" w:rsidP="009323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728B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B7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E87E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19C0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BF8A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55.8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F3AB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0DFEF06B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4C4B" w14:textId="77777777" w:rsidR="00DE22DC" w:rsidRPr="00DE22DC" w:rsidRDefault="00DE22DC" w:rsidP="009323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8996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10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286A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4757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BCE1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E437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3BDC81BF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9F797" w14:textId="77777777" w:rsidR="00DE22DC" w:rsidRPr="00DE22DC" w:rsidRDefault="00DE22DC" w:rsidP="009323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109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F5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65FD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723A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F9D2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BBE33" w14:textId="78EE08EC" w:rsidR="00DE22DC" w:rsidRPr="00DE22DC" w:rsidRDefault="00492EA9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3563E89E" w14:textId="77777777" w:rsidTr="0093234D">
        <w:trPr>
          <w:trHeight w:val="11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A4059" w14:textId="77777777" w:rsidR="00DE22DC" w:rsidRPr="00DE22DC" w:rsidRDefault="00DE22DC" w:rsidP="009323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668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A5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0BF8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28.2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624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8100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B66C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413ABB88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FD1EF" w14:textId="77777777" w:rsidR="00DE22DC" w:rsidRPr="00DE22DC" w:rsidRDefault="00DE22DC" w:rsidP="009323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42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0D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6371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13.2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C53C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7052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EBAA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2039A4D5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6CFE9E" w14:textId="6B20835E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170C154" w14:textId="65991859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DB56365" w14:textId="4E43520B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2B2F628" w14:textId="41E4A979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51.9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9A158D" w14:textId="5ED937EC" w:rsidR="00492EA9" w:rsidRPr="00DE22DC" w:rsidRDefault="00492EA9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5157189F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932B7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Rolnictwo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55F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8F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ADE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3F59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0B18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7CA4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5480F246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87304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11F7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F3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19BE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21.2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6CE7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BE4D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66FE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19.5</w:t>
            </w:r>
          </w:p>
        </w:tc>
      </w:tr>
      <w:tr w:rsidR="00492EA9" w:rsidRPr="00DE22DC" w14:paraId="00898E0E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4816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59F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12C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5CC4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A537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2269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E9D6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6F737F48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B5872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CF173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42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294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B6CB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69AF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40AE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16.1</w:t>
            </w:r>
          </w:p>
        </w:tc>
      </w:tr>
      <w:tr w:rsidR="00492EA9" w:rsidRPr="00DE22DC" w14:paraId="7D00A6AA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6E9EA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7A1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F02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3BEF6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10.8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1C38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5E11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7FB4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4D839A6A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A0CD06E" w14:textId="1A64D49F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8A4DCBD" w14:textId="12E0835A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16.2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7B4EACC" w14:textId="77777777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A04710" w14:textId="589D81DF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D2F812" w14:textId="7D93D650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17.9</w:t>
            </w:r>
          </w:p>
        </w:tc>
      </w:tr>
      <w:tr w:rsidR="00492EA9" w:rsidRPr="00DE22DC" w14:paraId="74D539D0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6C4F7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22DC">
              <w:rPr>
                <w:rFonts w:ascii="Calibri" w:hAnsi="Calibri" w:cs="Calibri"/>
                <w:sz w:val="20"/>
                <w:szCs w:val="20"/>
              </w:rPr>
              <w:t>UWiW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FF4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F44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352F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72.2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C31F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61EDC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ABF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77CEDD53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7DB39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22DC">
              <w:rPr>
                <w:rFonts w:ascii="Calibri" w:hAnsi="Calibri" w:cs="Calibri"/>
                <w:sz w:val="20"/>
                <w:szCs w:val="20"/>
              </w:rPr>
              <w:t>UWiW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1DA85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EB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FA50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FB99C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07AC0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F2D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7BFD924C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DAF5D9" w14:textId="12A44F56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16491E" w14:textId="75A04270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36.7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FFF917" w14:textId="2021B661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8039E21" w14:textId="485E6C19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D6295C" w14:textId="6965D226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  <w:tr w:rsidR="00492EA9" w:rsidRPr="00DE22DC" w14:paraId="3204E7AB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DBF93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Ogrodnictwo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3F25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8F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CC6FD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B305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2C23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27.8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1E4D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6159A1E0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482A46C" w14:textId="5D3083EB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EA9AFA" w14:textId="2941B0FA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483732" w14:textId="582F4228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7A52DB" w14:textId="0E688BB6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C95F4B" w14:textId="5BC48E9F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  <w:tr w:rsidR="00492EA9" w:rsidRPr="00DE22DC" w14:paraId="0B451516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8639E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5C5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64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CC8BB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D6B39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759E0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57.1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BD1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92EA9" w:rsidRPr="00DE22DC" w14:paraId="320046BC" w14:textId="77777777" w:rsidTr="0093234D">
        <w:trPr>
          <w:trHeight w:val="11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6B3A6" w14:textId="77777777" w:rsidR="00DE22DC" w:rsidRPr="00DE22DC" w:rsidRDefault="00DE22DC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CC28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741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A1197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1CAEA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22CA0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22DC">
              <w:rPr>
                <w:rFonts w:ascii="Calibri" w:hAnsi="Calibri" w:cs="Calibri"/>
                <w:sz w:val="20"/>
                <w:szCs w:val="20"/>
              </w:rPr>
              <w:t>11.8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EA1E" w14:textId="77777777" w:rsidR="00DE22DC" w:rsidRPr="00DE22DC" w:rsidRDefault="00DE22DC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2EA9" w:rsidRPr="00DE22DC" w14:paraId="350106DB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6E54FA" w14:textId="15EBE339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6BEBC88" w14:textId="1B83ACC1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E5392B6" w14:textId="2587234F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3019C6" w14:textId="0E4F83E5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34.4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B59899B" w14:textId="4C625435" w:rsidR="00492EA9" w:rsidRPr="00492EA9" w:rsidRDefault="00492EA9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</w:tbl>
    <w:bookmarkEnd w:id="0"/>
    <w:p w14:paraId="670B1FBF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4BEB30B6" wp14:editId="18317622">
            <wp:extent cx="3604437" cy="2145118"/>
            <wp:effectExtent l="0" t="0" r="15240" b="762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C8572D4-9EA9-410D-9BDF-44DBCD9E75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CDD3AE" w14:textId="47616A3E" w:rsidR="00DE22DC" w:rsidRDefault="00DE22DC" w:rsidP="00DE22DC">
      <w:pPr>
        <w:rPr>
          <w:rFonts w:ascii="Calibri" w:hAnsi="Calibri" w:cs="Calibri"/>
        </w:rPr>
      </w:pPr>
    </w:p>
    <w:p w14:paraId="7F35956D" w14:textId="77777777" w:rsidR="0093234D" w:rsidRPr="00DE22DC" w:rsidRDefault="0093234D" w:rsidP="00DE22DC">
      <w:pPr>
        <w:rPr>
          <w:rFonts w:ascii="Calibri" w:hAnsi="Calibri" w:cs="Calibri"/>
        </w:rPr>
      </w:pPr>
    </w:p>
    <w:p w14:paraId="70B1A030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79EACD85" wp14:editId="4280771E">
            <wp:extent cx="3370521" cy="1998921"/>
            <wp:effectExtent l="0" t="0" r="1905" b="190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7030716E-D61D-4F48-8BFD-270D0E9054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5B4832" w14:textId="77777777" w:rsidR="00DE22DC" w:rsidRPr="00DE22DC" w:rsidRDefault="00DE22DC" w:rsidP="00DE22DC">
      <w:pPr>
        <w:rPr>
          <w:rFonts w:ascii="Calibri" w:hAnsi="Calibri" w:cs="Calibri"/>
        </w:rPr>
      </w:pPr>
    </w:p>
    <w:p w14:paraId="6DEDA29E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5E0B377A" wp14:editId="0A3B87C6">
            <wp:extent cx="3381154" cy="1988289"/>
            <wp:effectExtent l="0" t="0" r="10160" b="1206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C7F29114-F250-48E4-9B1E-EAB6F04D9F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76F0B4" w14:textId="77777777" w:rsidR="00DE22DC" w:rsidRPr="00DE22DC" w:rsidRDefault="00DE22DC" w:rsidP="00DE22DC">
      <w:pPr>
        <w:rPr>
          <w:rFonts w:ascii="Calibri" w:hAnsi="Calibri" w:cs="Calibri"/>
        </w:rPr>
      </w:pPr>
    </w:p>
    <w:p w14:paraId="4BFD1FB4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3E9D7FA0" wp14:editId="2CAAA69A">
            <wp:extent cx="3454592" cy="2033270"/>
            <wp:effectExtent l="0" t="0" r="12700" b="508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BAD8FEB3-6D07-40C1-899D-B12445CF3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87F191" w14:textId="34418920" w:rsidR="00492EA9" w:rsidRDefault="00492EA9" w:rsidP="0093234D">
      <w:pPr>
        <w:jc w:val="center"/>
        <w:rPr>
          <w:rFonts w:ascii="Calibri" w:hAnsi="Calibri" w:cs="Calibri"/>
          <w:b/>
        </w:rPr>
      </w:pPr>
    </w:p>
    <w:p w14:paraId="51365EED" w14:textId="2DE47CD2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31954C26" w14:textId="479708B3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08358C07" w14:textId="330508BD" w:rsidR="00864964" w:rsidRDefault="00864964" w:rsidP="0093234D">
      <w:pPr>
        <w:jc w:val="center"/>
        <w:rPr>
          <w:rFonts w:ascii="Calibri" w:hAnsi="Calibri" w:cs="Calibri"/>
          <w:b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632D0E34" wp14:editId="5286CF09">
            <wp:extent cx="3550684" cy="2115880"/>
            <wp:effectExtent l="0" t="0" r="12065" b="1778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4A7A9E4-18A1-42C5-970C-E3ABF5436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FB8614" w14:textId="71539C02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68753EC4" w14:textId="74F5D55E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6456D05D" w14:textId="77777777" w:rsidR="00864964" w:rsidRPr="00DE22DC" w:rsidRDefault="00864964" w:rsidP="00864964">
      <w:pPr>
        <w:rPr>
          <w:rFonts w:ascii="Calibri" w:hAnsi="Calibri" w:cs="Calibri"/>
        </w:rPr>
      </w:pPr>
      <w:r w:rsidRPr="00DE22DC">
        <w:rPr>
          <w:rFonts w:ascii="Calibri" w:hAnsi="Calibri" w:cs="Calibri"/>
          <w:b/>
        </w:rPr>
        <w:t>Tabela 2</w:t>
      </w:r>
      <w:r>
        <w:rPr>
          <w:rFonts w:ascii="Calibri" w:hAnsi="Calibri" w:cs="Calibri"/>
          <w:b/>
        </w:rPr>
        <w:t xml:space="preserve">. </w:t>
      </w:r>
      <w:r w:rsidRPr="00DE22DC">
        <w:rPr>
          <w:rFonts w:ascii="Calibri" w:hAnsi="Calibri" w:cs="Calibri"/>
          <w:b/>
        </w:rPr>
        <w:t xml:space="preserve"> Poziom nieosiągniętych efektów uczenia wyrażony w %, dla kierunków studiów S3 realizowanych na </w:t>
      </w:r>
      <w:proofErr w:type="spellStart"/>
      <w:r w:rsidRPr="00DE22DC">
        <w:rPr>
          <w:rFonts w:ascii="Calibri" w:hAnsi="Calibri" w:cs="Calibri"/>
          <w:b/>
        </w:rPr>
        <w:t>WKŚiR</w:t>
      </w:r>
      <w:proofErr w:type="spellEnd"/>
      <w:r w:rsidRPr="00DE22DC">
        <w:rPr>
          <w:rFonts w:ascii="Calibri" w:hAnsi="Calibri" w:cs="Calibri"/>
          <w:b/>
        </w:rPr>
        <w:t xml:space="preserve"> w semestrze letnim 2018/2019</w:t>
      </w:r>
    </w:p>
    <w:p w14:paraId="16077422" w14:textId="77777777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63C9FF7E" w14:textId="36FEEEEE" w:rsidR="00864964" w:rsidRDefault="00864964" w:rsidP="0093234D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XSpec="center" w:tblpY="6332"/>
        <w:tblW w:w="4275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1245"/>
        <w:gridCol w:w="929"/>
        <w:gridCol w:w="2994"/>
      </w:tblGrid>
      <w:tr w:rsidR="00864964" w:rsidRPr="00DE22DC" w14:paraId="5BB50228" w14:textId="77777777" w:rsidTr="0086496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980998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>Studia III stopnia S3 - stacjonarne</w:t>
            </w:r>
          </w:p>
        </w:tc>
      </w:tr>
      <w:tr w:rsidR="00864964" w:rsidRPr="00DE22DC" w14:paraId="609A29A1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08EA0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>Kierunek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C5EA6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>Rok akademicki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7EDEF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>Semestr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8FA552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>% nieosiągnięcia</w:t>
            </w:r>
          </w:p>
          <w:p w14:paraId="57C5F6CE" w14:textId="77777777" w:rsidR="00864964" w:rsidRPr="00492EA9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</w:rPr>
              <w:t xml:space="preserve">efektów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1F0400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uczenia</w:t>
            </w:r>
          </w:p>
        </w:tc>
      </w:tr>
      <w:tr w:rsidR="00864964" w:rsidRPr="00DE22DC" w14:paraId="58501E7E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FBCE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Agronomia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BA0B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1848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5454A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71.4</w:t>
            </w:r>
          </w:p>
        </w:tc>
      </w:tr>
      <w:tr w:rsidR="00864964" w:rsidRPr="00DE22DC" w14:paraId="25749CB8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B64C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Agronomia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43204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3F8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683A1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3CCFE98D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0189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Agronomia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08B35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110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7A05D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7BC27B39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F90EE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Agronomia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B19C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B87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8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092F4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4EFE3755" w14:textId="77777777" w:rsidTr="00864964">
        <w:trPr>
          <w:trHeight w:val="113"/>
        </w:trPr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FE271A" w14:textId="77777777" w:rsidR="00864964" w:rsidRPr="00D94104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2EF1C7" w14:textId="77777777" w:rsidR="00864964" w:rsidRPr="00D94104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4104">
              <w:rPr>
                <w:rFonts w:ascii="Calibri" w:hAnsi="Calibri" w:cs="Calibri"/>
                <w:b/>
                <w:bCs/>
              </w:rPr>
              <w:t>71.4</w:t>
            </w:r>
          </w:p>
        </w:tc>
      </w:tr>
      <w:tr w:rsidR="00864964" w:rsidRPr="00DE22DC" w14:paraId="5E318BBA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DA222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Inżynieria rolnicza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19531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465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9709A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2083A7A3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38DC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Inżynieria rolnicza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250A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7A9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73EDE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33.3</w:t>
            </w:r>
          </w:p>
        </w:tc>
      </w:tr>
      <w:tr w:rsidR="00864964" w:rsidRPr="00DE22DC" w14:paraId="7D0A6CAF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2DBA6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Inżynieria rolnicza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15B6D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2A2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2191E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0DB7A575" w14:textId="77777777" w:rsidTr="00864964">
        <w:trPr>
          <w:trHeight w:val="113"/>
        </w:trPr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3F87F25" w14:textId="77777777" w:rsidR="00864964" w:rsidRPr="00D94104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3274CD" w14:textId="77777777" w:rsidR="00864964" w:rsidRPr="00D94104" w:rsidRDefault="00864964" w:rsidP="0086496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4104">
              <w:rPr>
                <w:rFonts w:ascii="Calibri" w:hAnsi="Calibri" w:cs="Calibri"/>
                <w:b/>
                <w:bCs/>
              </w:rPr>
              <w:t>33.3</w:t>
            </w:r>
          </w:p>
        </w:tc>
      </w:tr>
      <w:tr w:rsidR="00864964" w:rsidRPr="00DE22DC" w14:paraId="12D1AF1F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29D5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Ogrodnictwo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B049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D8A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0BFC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5A69C744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7F34F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Ogrodnictwo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D646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43A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322C5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66.6</w:t>
            </w:r>
          </w:p>
        </w:tc>
      </w:tr>
      <w:tr w:rsidR="00864964" w:rsidRPr="00DE22DC" w14:paraId="73FE33D8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E6488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Ogrodnictwo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6D4D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025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927F1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7B80F1E0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E9DD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Ogrodnictwo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3C1FE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6BF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8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1ED13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4335FD64" w14:textId="77777777" w:rsidTr="00864964">
        <w:trPr>
          <w:trHeight w:val="113"/>
        </w:trPr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CC27DF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F225579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66.6</w:t>
            </w:r>
          </w:p>
        </w:tc>
      </w:tr>
      <w:tr w:rsidR="00864964" w:rsidRPr="00DE22DC" w14:paraId="08CDBE0A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B787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 xml:space="preserve">Ochrona i kształt. </w:t>
            </w:r>
            <w:proofErr w:type="spellStart"/>
            <w:r w:rsidRPr="00DE22DC">
              <w:rPr>
                <w:rFonts w:ascii="Calibri" w:hAnsi="Calibri" w:cs="Calibri"/>
              </w:rPr>
              <w:t>środ</w:t>
            </w:r>
            <w:proofErr w:type="spellEnd"/>
            <w:r w:rsidRPr="00DE22DC">
              <w:rPr>
                <w:rFonts w:ascii="Calibri" w:hAnsi="Calibri" w:cs="Calibri"/>
              </w:rPr>
              <w:t xml:space="preserve">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B737B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3C9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9AD6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12C57C56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0453F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 xml:space="preserve">Ochrona i kształt. </w:t>
            </w:r>
            <w:proofErr w:type="spellStart"/>
            <w:r w:rsidRPr="00DE22DC">
              <w:rPr>
                <w:rFonts w:ascii="Calibri" w:hAnsi="Calibri" w:cs="Calibri"/>
              </w:rPr>
              <w:t>środ</w:t>
            </w:r>
            <w:proofErr w:type="spellEnd"/>
            <w:r w:rsidRPr="00DE22DC">
              <w:rPr>
                <w:rFonts w:ascii="Calibri" w:hAnsi="Calibri" w:cs="Calibri"/>
              </w:rPr>
              <w:t xml:space="preserve">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D63E5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226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AF9FF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7E6E3C5C" w14:textId="77777777" w:rsidTr="00864964">
        <w:trPr>
          <w:trHeight w:val="11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BAC5" w14:textId="77777777" w:rsidR="00864964" w:rsidRPr="00DE22DC" w:rsidRDefault="00864964" w:rsidP="00864964">
            <w:pPr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 xml:space="preserve">Ochrona i kształt. </w:t>
            </w:r>
            <w:proofErr w:type="spellStart"/>
            <w:r w:rsidRPr="00DE22DC">
              <w:rPr>
                <w:rFonts w:ascii="Calibri" w:hAnsi="Calibri" w:cs="Calibri"/>
              </w:rPr>
              <w:t>środ</w:t>
            </w:r>
            <w:proofErr w:type="spellEnd"/>
            <w:r w:rsidRPr="00DE22DC">
              <w:rPr>
                <w:rFonts w:ascii="Calibri" w:hAnsi="Calibri" w:cs="Calibri"/>
              </w:rPr>
              <w:t xml:space="preserve"> S3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CF500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18/19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E3F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BA49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DE22DC">
              <w:rPr>
                <w:rFonts w:ascii="Calibri" w:hAnsi="Calibri" w:cs="Calibri"/>
              </w:rPr>
              <w:t>0.0</w:t>
            </w:r>
          </w:p>
        </w:tc>
      </w:tr>
      <w:tr w:rsidR="00864964" w:rsidRPr="00DE22DC" w14:paraId="760A02AF" w14:textId="77777777" w:rsidTr="00864964">
        <w:trPr>
          <w:trHeight w:val="113"/>
        </w:trPr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60E9E50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9DC5DDE" w14:textId="77777777" w:rsidR="00864964" w:rsidRPr="00DE22DC" w:rsidRDefault="00864964" w:rsidP="008649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</w:t>
            </w:r>
          </w:p>
        </w:tc>
      </w:tr>
    </w:tbl>
    <w:p w14:paraId="6D20EB3D" w14:textId="77777777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289FA485" w14:textId="73A1343B" w:rsidR="0093234D" w:rsidRDefault="0093234D" w:rsidP="0093234D">
      <w:pPr>
        <w:jc w:val="center"/>
        <w:rPr>
          <w:rFonts w:ascii="Calibri" w:hAnsi="Calibri" w:cs="Calibri"/>
          <w:noProof/>
        </w:rPr>
      </w:pPr>
    </w:p>
    <w:p w14:paraId="0A5DAC0E" w14:textId="77777777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447ACFC6" w14:textId="575B710B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6A0C9EE4" w14:textId="01388040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6F9CCE8B" w14:textId="6DACACA5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14682EF4" w14:textId="7BDE079A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0FD68B4B" w14:textId="34AA88E6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0D52B26E" w14:textId="3893D564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1A6E3658" w14:textId="77777777" w:rsidR="00864964" w:rsidRDefault="00864964" w:rsidP="0093234D">
      <w:pPr>
        <w:jc w:val="center"/>
        <w:rPr>
          <w:rFonts w:ascii="Calibri" w:hAnsi="Calibri" w:cs="Calibri"/>
          <w:b/>
        </w:rPr>
      </w:pPr>
    </w:p>
    <w:p w14:paraId="2FF2B834" w14:textId="77777777" w:rsidR="00492EA9" w:rsidRPr="00DE22DC" w:rsidRDefault="00492EA9" w:rsidP="00492EA9">
      <w:pPr>
        <w:rPr>
          <w:rFonts w:ascii="Calibri" w:hAnsi="Calibri" w:cs="Calibri"/>
        </w:rPr>
      </w:pPr>
    </w:p>
    <w:p w14:paraId="2D622A51" w14:textId="29FE2F4F" w:rsidR="0093234D" w:rsidRDefault="0093234D" w:rsidP="00DE22DC">
      <w:pPr>
        <w:jc w:val="center"/>
        <w:rPr>
          <w:rFonts w:ascii="Calibri" w:hAnsi="Calibri" w:cs="Calibri"/>
          <w:noProof/>
        </w:rPr>
      </w:pPr>
    </w:p>
    <w:p w14:paraId="1769A0ED" w14:textId="77777777" w:rsidR="0093234D" w:rsidRPr="00DE22DC" w:rsidRDefault="0093234D" w:rsidP="00DE22DC">
      <w:pPr>
        <w:jc w:val="center"/>
        <w:rPr>
          <w:rFonts w:ascii="Calibri" w:hAnsi="Calibri" w:cs="Calibri"/>
        </w:rPr>
      </w:pPr>
    </w:p>
    <w:p w14:paraId="1D9689EC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3335E951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451A7E5C" w14:textId="77777777" w:rsidR="00DE22DC" w:rsidRPr="00DE22DC" w:rsidRDefault="00DE22DC" w:rsidP="00DE22DC">
      <w:pPr>
        <w:rPr>
          <w:rFonts w:ascii="Calibri" w:hAnsi="Calibri" w:cs="Calibri"/>
        </w:rPr>
      </w:pPr>
    </w:p>
    <w:p w14:paraId="60097113" w14:textId="77777777" w:rsidR="00DE22DC" w:rsidRPr="00DE22DC" w:rsidRDefault="00DE22DC" w:rsidP="00DE22DC">
      <w:pPr>
        <w:rPr>
          <w:rFonts w:ascii="Calibri" w:hAnsi="Calibri" w:cs="Calibri"/>
        </w:rPr>
      </w:pPr>
    </w:p>
    <w:p w14:paraId="6543CD4D" w14:textId="77777777" w:rsidR="00DE22DC" w:rsidRPr="00DE22DC" w:rsidRDefault="00DE22DC" w:rsidP="00DE22DC">
      <w:pPr>
        <w:rPr>
          <w:rFonts w:ascii="Calibri" w:hAnsi="Calibri" w:cs="Calibri"/>
        </w:rPr>
      </w:pPr>
    </w:p>
    <w:p w14:paraId="2D359E2A" w14:textId="20E00B41" w:rsidR="00DE22DC" w:rsidRDefault="00DE22DC" w:rsidP="00DE22DC">
      <w:pPr>
        <w:rPr>
          <w:rFonts w:ascii="Calibri" w:hAnsi="Calibri" w:cs="Calibri"/>
        </w:rPr>
      </w:pPr>
    </w:p>
    <w:p w14:paraId="4E1C9328" w14:textId="39463781" w:rsidR="00864964" w:rsidRDefault="00864964" w:rsidP="00DE22DC">
      <w:pPr>
        <w:rPr>
          <w:rFonts w:ascii="Calibri" w:hAnsi="Calibri" w:cs="Calibri"/>
        </w:rPr>
      </w:pPr>
    </w:p>
    <w:p w14:paraId="55CC1EC3" w14:textId="12C502F2" w:rsidR="00864964" w:rsidRDefault="00864964" w:rsidP="00DE22DC">
      <w:pPr>
        <w:rPr>
          <w:rFonts w:ascii="Calibri" w:hAnsi="Calibri" w:cs="Calibri"/>
        </w:rPr>
      </w:pPr>
    </w:p>
    <w:p w14:paraId="2B0ECB2B" w14:textId="0581ED6F" w:rsidR="00864964" w:rsidRDefault="00864964" w:rsidP="00DE22DC">
      <w:pPr>
        <w:rPr>
          <w:rFonts w:ascii="Calibri" w:hAnsi="Calibri" w:cs="Calibri"/>
        </w:rPr>
      </w:pPr>
    </w:p>
    <w:p w14:paraId="0E8D94CE" w14:textId="77777777" w:rsidR="00DE22DC" w:rsidRPr="00D94104" w:rsidRDefault="00DE22DC" w:rsidP="0093234D">
      <w:pPr>
        <w:jc w:val="both"/>
        <w:rPr>
          <w:rFonts w:ascii="Calibri" w:hAnsi="Calibri" w:cs="Calibri"/>
          <w:bCs/>
        </w:rPr>
      </w:pPr>
      <w:r w:rsidRPr="00D94104">
        <w:rPr>
          <w:rFonts w:ascii="Calibri" w:hAnsi="Calibri" w:cs="Calibri"/>
          <w:bCs/>
        </w:rPr>
        <w:t xml:space="preserve">Na studiach podyplomowych niestacjonarnych, realizowanych na </w:t>
      </w:r>
      <w:proofErr w:type="spellStart"/>
      <w:r w:rsidRPr="00D94104">
        <w:rPr>
          <w:rFonts w:ascii="Calibri" w:hAnsi="Calibri" w:cs="Calibri"/>
          <w:bCs/>
        </w:rPr>
        <w:t>WKŚiR</w:t>
      </w:r>
      <w:proofErr w:type="spellEnd"/>
      <w:r w:rsidRPr="00D94104">
        <w:rPr>
          <w:rFonts w:ascii="Calibri" w:hAnsi="Calibri" w:cs="Calibri"/>
          <w:bCs/>
        </w:rPr>
        <w:t xml:space="preserve"> na kierunku Florystyka (semestr 1) w semestrze letnim 2018/2019, wszyscy studenci osiągnęli zakładane efekty uczenia. </w:t>
      </w:r>
    </w:p>
    <w:p w14:paraId="43EB84A2" w14:textId="3A68C0C1" w:rsidR="00D94104" w:rsidRDefault="00D94104" w:rsidP="0093234D">
      <w:pPr>
        <w:jc w:val="both"/>
        <w:rPr>
          <w:rFonts w:ascii="Calibri" w:hAnsi="Calibri" w:cs="Calibri"/>
          <w:b/>
        </w:rPr>
      </w:pPr>
    </w:p>
    <w:p w14:paraId="5FB76C8D" w14:textId="29C62ADA" w:rsidR="0093234D" w:rsidRDefault="0093234D" w:rsidP="00D94104">
      <w:pPr>
        <w:rPr>
          <w:rFonts w:ascii="Calibri" w:hAnsi="Calibri" w:cs="Calibri"/>
          <w:b/>
        </w:rPr>
      </w:pPr>
    </w:p>
    <w:p w14:paraId="3266BCEC" w14:textId="2A6A6767" w:rsidR="0093234D" w:rsidRDefault="0093234D" w:rsidP="00D94104">
      <w:pPr>
        <w:rPr>
          <w:rFonts w:ascii="Calibri" w:hAnsi="Calibri" w:cs="Calibri"/>
          <w:b/>
        </w:rPr>
      </w:pPr>
    </w:p>
    <w:p w14:paraId="4F0DA0B3" w14:textId="65A2C5A9" w:rsidR="0093234D" w:rsidRDefault="0093234D" w:rsidP="00D94104">
      <w:pPr>
        <w:rPr>
          <w:rFonts w:ascii="Calibri" w:hAnsi="Calibri" w:cs="Calibri"/>
          <w:b/>
        </w:rPr>
      </w:pPr>
    </w:p>
    <w:p w14:paraId="3085CB92" w14:textId="77777777" w:rsidR="0057707B" w:rsidRDefault="0057707B" w:rsidP="00D94104">
      <w:pPr>
        <w:rPr>
          <w:rFonts w:ascii="Calibri" w:hAnsi="Calibri" w:cs="Calibri"/>
          <w:b/>
        </w:rPr>
      </w:pPr>
    </w:p>
    <w:p w14:paraId="178C3DF8" w14:textId="77777777" w:rsidR="00864964" w:rsidRPr="00DE22DC" w:rsidRDefault="00864964" w:rsidP="00864964">
      <w:pPr>
        <w:rPr>
          <w:rFonts w:ascii="Calibri" w:hAnsi="Calibri" w:cs="Calibri"/>
          <w:b/>
        </w:rPr>
      </w:pPr>
      <w:r w:rsidRPr="001F0400">
        <w:rPr>
          <w:rFonts w:ascii="Calibri" w:hAnsi="Calibri" w:cs="Calibri"/>
          <w:b/>
        </w:rPr>
        <w:t xml:space="preserve">EFEKTY </w:t>
      </w:r>
      <w:r w:rsidRPr="001F0400">
        <w:rPr>
          <w:rFonts w:ascii="Calibri" w:eastAsiaTheme="minorHAnsi" w:hAnsi="Calibri" w:cs="Calibri"/>
          <w:b/>
          <w:color w:val="000000"/>
          <w:lang w:eastAsia="en-US"/>
        </w:rPr>
        <w:t>UCZENIA</w:t>
      </w:r>
      <w:r w:rsidRPr="001F0400">
        <w:rPr>
          <w:rFonts w:ascii="Calibri" w:hAnsi="Calibri" w:cs="Calibri"/>
          <w:b/>
        </w:rPr>
        <w:t xml:space="preserve"> SEMESTR</w:t>
      </w:r>
      <w:r w:rsidRPr="00DE22DC">
        <w:rPr>
          <w:rFonts w:ascii="Calibri" w:hAnsi="Calibri" w:cs="Calibri"/>
          <w:b/>
        </w:rPr>
        <w:t xml:space="preserve"> ZIMOWY 2019/2020</w:t>
      </w:r>
    </w:p>
    <w:p w14:paraId="7A32121B" w14:textId="77777777" w:rsidR="00864964" w:rsidRPr="00DE22DC" w:rsidRDefault="00864964" w:rsidP="00864964">
      <w:pPr>
        <w:rPr>
          <w:rFonts w:ascii="Calibri" w:hAnsi="Calibri" w:cs="Calibri"/>
        </w:rPr>
      </w:pPr>
    </w:p>
    <w:p w14:paraId="6DED8CCB" w14:textId="77777777" w:rsidR="00864964" w:rsidRPr="0093234D" w:rsidRDefault="00864964" w:rsidP="00864964">
      <w:pPr>
        <w:rPr>
          <w:rFonts w:ascii="Calibri" w:hAnsi="Calibri" w:cs="Calibri"/>
          <w:b/>
        </w:rPr>
      </w:pPr>
      <w:r w:rsidRPr="0093234D">
        <w:rPr>
          <w:rFonts w:ascii="Calibri" w:hAnsi="Calibri" w:cs="Calibri"/>
          <w:b/>
        </w:rPr>
        <w:t xml:space="preserve">Tabela 3. Poziom nieosiągniętych efektów uczenia wyrażony w %, dla kierunków studiów S1 i S2 realizowanych na </w:t>
      </w:r>
      <w:proofErr w:type="spellStart"/>
      <w:r w:rsidRPr="0093234D">
        <w:rPr>
          <w:rFonts w:ascii="Calibri" w:hAnsi="Calibri" w:cs="Calibri"/>
          <w:b/>
        </w:rPr>
        <w:t>WKŚiR</w:t>
      </w:r>
      <w:proofErr w:type="spellEnd"/>
      <w:r w:rsidRPr="0093234D">
        <w:rPr>
          <w:rFonts w:ascii="Calibri" w:hAnsi="Calibri" w:cs="Calibri"/>
          <w:b/>
        </w:rPr>
        <w:t xml:space="preserve"> w semestrze zimowym 2019/2020</w:t>
      </w:r>
    </w:p>
    <w:p w14:paraId="5F1FD93B" w14:textId="63DD8BF7" w:rsidR="0093234D" w:rsidRDefault="0093234D" w:rsidP="00D94104">
      <w:pPr>
        <w:rPr>
          <w:rFonts w:ascii="Calibri" w:hAnsi="Calibri" w:cs="Calibri"/>
          <w:b/>
        </w:rPr>
      </w:pPr>
    </w:p>
    <w:p w14:paraId="454F7346" w14:textId="14061787" w:rsidR="0093234D" w:rsidRDefault="0093234D" w:rsidP="00D94104">
      <w:pPr>
        <w:rPr>
          <w:rFonts w:ascii="Calibri" w:hAnsi="Calibri" w:cs="Calibri"/>
          <w:b/>
        </w:rPr>
      </w:pPr>
    </w:p>
    <w:p w14:paraId="67078680" w14:textId="77777777" w:rsidR="00DE22DC" w:rsidRPr="00DE22DC" w:rsidRDefault="00DE22DC" w:rsidP="00DE22DC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3400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7"/>
        <w:gridCol w:w="1105"/>
        <w:gridCol w:w="794"/>
        <w:gridCol w:w="1106"/>
        <w:gridCol w:w="1372"/>
        <w:gridCol w:w="1106"/>
        <w:gridCol w:w="1372"/>
      </w:tblGrid>
      <w:tr w:rsidR="0093234D" w:rsidRPr="00492EA9" w14:paraId="237A7F2C" w14:textId="77777777" w:rsidTr="0093234D">
        <w:trPr>
          <w:trHeight w:val="113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2BDAB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D722C7E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21B65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5D044A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Poziom kształcenia</w:t>
            </w:r>
          </w:p>
        </w:tc>
      </w:tr>
      <w:tr w:rsidR="0093234D" w:rsidRPr="00492EA9" w14:paraId="0C5724D7" w14:textId="77777777" w:rsidTr="0093234D">
        <w:trPr>
          <w:trHeight w:val="113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6D913A" w14:textId="77777777" w:rsidR="0093234D" w:rsidRPr="00492EA9" w:rsidRDefault="0093234D" w:rsidP="009323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F693A8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F752CA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52FF1F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I stopień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63523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bCs/>
                <w:sz w:val="20"/>
                <w:szCs w:val="20"/>
              </w:rPr>
              <w:t>II stopień</w:t>
            </w:r>
          </w:p>
        </w:tc>
      </w:tr>
      <w:tr w:rsidR="0093234D" w:rsidRPr="00492EA9" w14:paraId="5AFABC02" w14:textId="77777777" w:rsidTr="0093234D">
        <w:trPr>
          <w:trHeight w:val="113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2CF971" w14:textId="77777777" w:rsidR="0093234D" w:rsidRPr="00492EA9" w:rsidRDefault="0093234D" w:rsidP="009323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A136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74ED4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17F0E2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sz w:val="20"/>
                <w:szCs w:val="20"/>
              </w:rPr>
              <w:t>Stacjonarne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80EE1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sz w:val="20"/>
                <w:szCs w:val="20"/>
              </w:rPr>
              <w:t>Niestacjonarne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3A8F9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sz w:val="20"/>
                <w:szCs w:val="20"/>
              </w:rPr>
              <w:t>Stacjonarne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A4812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EA9">
              <w:rPr>
                <w:rFonts w:ascii="Calibri" w:hAnsi="Calibri" w:cs="Calibri"/>
                <w:b/>
                <w:sz w:val="20"/>
                <w:szCs w:val="20"/>
              </w:rPr>
              <w:t>Niestacjonarne</w:t>
            </w:r>
          </w:p>
        </w:tc>
      </w:tr>
      <w:tr w:rsidR="0093234D" w:rsidRPr="00492EA9" w14:paraId="29CB4AEC" w14:textId="77777777" w:rsidTr="0093234D">
        <w:trPr>
          <w:trHeight w:val="113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7DA7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633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58A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91E7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38.7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1B0B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2F6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B1F4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4D588C23" w14:textId="77777777" w:rsidTr="0093234D">
        <w:trPr>
          <w:trHeight w:val="113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603B1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93D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05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9D802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28.1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80E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DA59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4D0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5B52A7BE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F3F4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FBE4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73E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C70C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30.5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E5DA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C8D3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248E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00FE655D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1338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Architektura Krajobrazu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0141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B3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022D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5FF0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596B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3EF42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0086922C" w14:textId="77777777" w:rsidTr="00A84DC0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833E9B" w14:textId="77777777" w:rsidR="0093234D" w:rsidRPr="00A84DC0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DC0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05A563" w14:textId="3ECB7C69" w:rsidR="0093234D" w:rsidRPr="00A84DC0" w:rsidRDefault="00A84DC0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4DC0">
              <w:rPr>
                <w:rFonts w:ascii="Calibri" w:hAnsi="Calibri" w:cs="Calibri"/>
                <w:b/>
                <w:bCs/>
                <w:sz w:val="20"/>
                <w:szCs w:val="20"/>
              </w:rPr>
              <w:t>31.6%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A6AD8A" w14:textId="77777777" w:rsidR="0093234D" w:rsidRPr="00A84DC0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DC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5C7A85" w14:textId="77777777" w:rsidR="0093234D" w:rsidRPr="00A84DC0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DC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D53608" w14:textId="77777777" w:rsidR="0093234D" w:rsidRPr="00A84DC0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DC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62CF30BE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25D7A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Ogrodnictwo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F3B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24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C68D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58.9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DE74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F7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464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2B6A151C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DE661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Ogrodnictwo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ECA7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59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321A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9.0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F4E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7F34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D791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330F6E9B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B892CA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6E41688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34.0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74111A5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4ECBE9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7F16729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  <w:tr w:rsidR="0093234D" w:rsidRPr="00492EA9" w14:paraId="52B1C254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2FA8F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406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99A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0B3E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44.7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2B8C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6860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1749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31.4</w:t>
            </w:r>
          </w:p>
        </w:tc>
      </w:tr>
      <w:tr w:rsidR="0093234D" w:rsidRPr="00492EA9" w14:paraId="7CECC6F4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900B0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103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0BE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743C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0F3F3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A15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A892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71C6E37C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2996F69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353D0DB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23.3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8046DC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2B55F0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68CC74E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31.4</w:t>
            </w:r>
          </w:p>
        </w:tc>
      </w:tr>
      <w:tr w:rsidR="0093234D" w:rsidRPr="00492EA9" w14:paraId="406A03EA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1F851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0276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42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6CA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31.8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100E3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22.8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BEEB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ABD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30C2E088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4F350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0C9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676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E058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14.9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EA6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F12C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0BC4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71B2AE42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C8FDB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A53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4F4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2DD02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18.2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5860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4388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A49E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1F1C5E71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41DC6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OZE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72240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BB1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801F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6.6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4C0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FACB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2F84B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3DE425EB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5FDF02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FB0DEA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17.9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51C111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14.4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B689B11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711B89D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234D" w:rsidRPr="00492EA9" w14:paraId="317F78BF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7BC3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ROLNICTWO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BEE6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4A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40537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D33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36.8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66EDD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C5E3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18195F2E" w14:textId="77777777" w:rsidTr="0093234D">
        <w:trPr>
          <w:trHeight w:val="11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04B8" w14:textId="77777777" w:rsidR="0093234D" w:rsidRPr="00492EA9" w:rsidRDefault="0093234D" w:rsidP="0093234D">
            <w:pPr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ROLNICTWO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9A558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1A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0A6DF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AEB9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1D6D5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8B3C" w14:textId="77777777" w:rsidR="0093234D" w:rsidRPr="00492EA9" w:rsidRDefault="0093234D" w:rsidP="009323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A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3234D" w:rsidRPr="00492EA9" w14:paraId="529D7FC5" w14:textId="77777777" w:rsidTr="0093234D">
        <w:trPr>
          <w:trHeight w:val="11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652E25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A81163" w14:textId="1F70AC2D" w:rsidR="0093234D" w:rsidRPr="00D94104" w:rsidRDefault="00A84DC0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AFFBE7" w14:textId="77777777" w:rsidR="0093234D" w:rsidRPr="00D94104" w:rsidRDefault="0093234D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104">
              <w:rPr>
                <w:rFonts w:ascii="Calibri" w:hAnsi="Calibri" w:cs="Calibri"/>
                <w:b/>
                <w:bCs/>
                <w:sz w:val="20"/>
                <w:szCs w:val="20"/>
              </w:rPr>
              <w:t>20.5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5F86D6" w14:textId="408A00A1" w:rsidR="0093234D" w:rsidRPr="00D94104" w:rsidRDefault="00A84DC0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BC4A93E" w14:textId="094708DE" w:rsidR="0093234D" w:rsidRPr="00D94104" w:rsidRDefault="00A84DC0" w:rsidP="00932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</w:tr>
    </w:tbl>
    <w:p w14:paraId="26BFCCD2" w14:textId="77777777" w:rsidR="00DE22DC" w:rsidRPr="00DE22DC" w:rsidRDefault="00DE22DC" w:rsidP="00DE22DC">
      <w:pPr>
        <w:rPr>
          <w:rFonts w:ascii="Calibri" w:hAnsi="Calibri" w:cs="Calibri"/>
        </w:rPr>
      </w:pPr>
    </w:p>
    <w:p w14:paraId="0D75247E" w14:textId="77777777" w:rsidR="00DE22DC" w:rsidRPr="00DE22DC" w:rsidRDefault="00DE22DC" w:rsidP="00DE22DC">
      <w:pPr>
        <w:rPr>
          <w:rFonts w:ascii="Calibri" w:hAnsi="Calibri" w:cs="Calibri"/>
        </w:rPr>
      </w:pPr>
    </w:p>
    <w:p w14:paraId="6205C040" w14:textId="77777777" w:rsidR="00DE22DC" w:rsidRPr="00DE22DC" w:rsidRDefault="00DE22DC" w:rsidP="00DE22DC">
      <w:pPr>
        <w:rPr>
          <w:rFonts w:ascii="Calibri" w:hAnsi="Calibri" w:cs="Calibri"/>
        </w:rPr>
      </w:pPr>
    </w:p>
    <w:p w14:paraId="11AD4639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33E1EE0E" wp14:editId="4FA3B393">
            <wp:extent cx="3776242" cy="2200275"/>
            <wp:effectExtent l="0" t="0" r="15240" b="952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09F6B5E2-46E2-442B-B7E6-413CFE46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3132F9" w14:textId="77777777" w:rsidR="00DE22DC" w:rsidRPr="00DE22DC" w:rsidRDefault="00DE22DC" w:rsidP="00DE22DC">
      <w:pPr>
        <w:rPr>
          <w:rFonts w:ascii="Calibri" w:hAnsi="Calibri" w:cs="Calibri"/>
        </w:rPr>
      </w:pPr>
    </w:p>
    <w:p w14:paraId="477D4E00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438A136C" wp14:editId="2F10220D">
            <wp:extent cx="3773229" cy="2150435"/>
            <wp:effectExtent l="0" t="0" r="17780" b="25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F0A14D93-3C71-4221-A5EB-AA7E076A6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264425" w14:textId="77777777" w:rsidR="00DE22DC" w:rsidRPr="00DE22DC" w:rsidRDefault="00DE22DC" w:rsidP="00DE22DC">
      <w:pPr>
        <w:rPr>
          <w:rFonts w:ascii="Calibri" w:hAnsi="Calibri" w:cs="Calibri"/>
        </w:rPr>
      </w:pPr>
    </w:p>
    <w:p w14:paraId="301119BB" w14:textId="77777777" w:rsidR="00DE22DC" w:rsidRPr="00DE22DC" w:rsidRDefault="00DE22DC" w:rsidP="00DE22DC">
      <w:pPr>
        <w:rPr>
          <w:rFonts w:ascii="Calibri" w:hAnsi="Calibri" w:cs="Calibri"/>
        </w:rPr>
      </w:pPr>
    </w:p>
    <w:p w14:paraId="1B14F00E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6AAC4030" wp14:editId="3DFD0190">
            <wp:extent cx="3690650" cy="2186940"/>
            <wp:effectExtent l="0" t="0" r="5080" b="381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259D1A33-F21C-42C0-AA03-2B16055ACB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4A09C1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6C64DB38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743AF6B1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42A65F55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03A4118E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1DACAD57" wp14:editId="45D10BA9">
            <wp:extent cx="3944679" cy="2328531"/>
            <wp:effectExtent l="0" t="0" r="17780" b="1524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E5E71FD3-9396-4971-A648-C182ACACD7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842279D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2CF68043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07A35619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202AA2B3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1EB0678C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  <w:r w:rsidRPr="00DE22DC">
        <w:rPr>
          <w:rFonts w:ascii="Calibri" w:hAnsi="Calibri" w:cs="Calibri"/>
          <w:noProof/>
        </w:rPr>
        <w:drawing>
          <wp:inline distT="0" distB="0" distL="0" distR="0" wp14:anchorId="203A7B83" wp14:editId="76115DC6">
            <wp:extent cx="3869661" cy="2423795"/>
            <wp:effectExtent l="0" t="0" r="17145" b="1460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8B4F66DA-CAAD-459A-9195-29E9E3FB1E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0813A60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075C5942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7CD8F391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2A050387" w14:textId="77777777" w:rsidR="00DE22DC" w:rsidRPr="00DE22DC" w:rsidRDefault="00DE22DC" w:rsidP="00DE22DC">
      <w:pPr>
        <w:rPr>
          <w:rFonts w:ascii="Calibri" w:hAnsi="Calibri" w:cs="Calibri"/>
        </w:rPr>
      </w:pPr>
      <w:r w:rsidRPr="00DE22DC">
        <w:rPr>
          <w:rFonts w:ascii="Calibri" w:hAnsi="Calibri" w:cs="Calibri"/>
          <w:b/>
        </w:rPr>
        <w:t xml:space="preserve">Na studiach podyplomowych niestacjonarnych, realizowanych na </w:t>
      </w:r>
      <w:proofErr w:type="spellStart"/>
      <w:r w:rsidRPr="00DE22DC">
        <w:rPr>
          <w:rFonts w:ascii="Calibri" w:hAnsi="Calibri" w:cs="Calibri"/>
          <w:b/>
        </w:rPr>
        <w:t>WKŚiR</w:t>
      </w:r>
      <w:proofErr w:type="spellEnd"/>
      <w:r w:rsidRPr="00DE22DC">
        <w:rPr>
          <w:rFonts w:ascii="Calibri" w:hAnsi="Calibri" w:cs="Calibri"/>
          <w:b/>
        </w:rPr>
        <w:t xml:space="preserve"> na kierunku </w:t>
      </w:r>
      <w:r w:rsidRPr="00DE22DC">
        <w:rPr>
          <w:rFonts w:ascii="Calibri" w:hAnsi="Calibri" w:cs="Calibri"/>
          <w:b/>
          <w:i/>
          <w:iCs/>
        </w:rPr>
        <w:t>Uzdatnianie wody i oczyszczanie ścieków</w:t>
      </w:r>
      <w:r w:rsidRPr="00DE22DC">
        <w:rPr>
          <w:rFonts w:ascii="Calibri" w:hAnsi="Calibri" w:cs="Calibri"/>
          <w:b/>
        </w:rPr>
        <w:t xml:space="preserve">  (semestr 1) w semestrze zimowym 2019/2020, 1% studentów nie osiągnął zakładanych efektów uczenia. </w:t>
      </w:r>
    </w:p>
    <w:p w14:paraId="1D6523A4" w14:textId="77777777" w:rsidR="00DE22DC" w:rsidRPr="00DE22DC" w:rsidRDefault="00DE22DC" w:rsidP="00DE22DC">
      <w:pPr>
        <w:rPr>
          <w:rFonts w:ascii="Calibri" w:hAnsi="Calibri" w:cs="Calibri"/>
        </w:rPr>
      </w:pPr>
    </w:p>
    <w:p w14:paraId="4C151D00" w14:textId="77777777" w:rsidR="00DE22DC" w:rsidRPr="00DE22DC" w:rsidRDefault="00DE22DC" w:rsidP="00DE22DC">
      <w:pPr>
        <w:jc w:val="center"/>
        <w:rPr>
          <w:rFonts w:ascii="Calibri" w:hAnsi="Calibri" w:cs="Calibri"/>
        </w:rPr>
      </w:pPr>
    </w:p>
    <w:p w14:paraId="61065B58" w14:textId="3A63F9D4" w:rsidR="00DE22DC" w:rsidRDefault="00DE22DC" w:rsidP="00DE22DC">
      <w:pPr>
        <w:jc w:val="center"/>
        <w:rPr>
          <w:rFonts w:ascii="Calibri" w:hAnsi="Calibri" w:cs="Calibri"/>
        </w:rPr>
      </w:pPr>
    </w:p>
    <w:p w14:paraId="28740C83" w14:textId="0710D6E8" w:rsidR="00314B68" w:rsidRDefault="00314B68" w:rsidP="00DE22DC">
      <w:pPr>
        <w:jc w:val="center"/>
        <w:rPr>
          <w:rFonts w:ascii="Calibri" w:hAnsi="Calibri" w:cs="Calibri"/>
        </w:rPr>
      </w:pPr>
    </w:p>
    <w:p w14:paraId="2C11498A" w14:textId="2E3F0302" w:rsidR="00314B68" w:rsidRDefault="00314B68" w:rsidP="00DE22DC">
      <w:pPr>
        <w:jc w:val="center"/>
        <w:rPr>
          <w:rFonts w:ascii="Calibri" w:hAnsi="Calibri" w:cs="Calibri"/>
        </w:rPr>
      </w:pPr>
    </w:p>
    <w:p w14:paraId="42632F54" w14:textId="721B8DEB" w:rsidR="00314B68" w:rsidRDefault="00314B68" w:rsidP="00DE22DC">
      <w:pPr>
        <w:jc w:val="center"/>
        <w:rPr>
          <w:rFonts w:ascii="Calibri" w:hAnsi="Calibri" w:cs="Calibri"/>
        </w:rPr>
      </w:pPr>
    </w:p>
    <w:p w14:paraId="2620597F" w14:textId="421630FB" w:rsidR="00314B68" w:rsidRDefault="00314B68" w:rsidP="00DE22DC">
      <w:pPr>
        <w:jc w:val="center"/>
        <w:rPr>
          <w:rFonts w:ascii="Calibri" w:hAnsi="Calibri" w:cs="Calibri"/>
        </w:rPr>
      </w:pPr>
    </w:p>
    <w:p w14:paraId="6861F0D6" w14:textId="106131EA" w:rsidR="00314B68" w:rsidRDefault="00314B68" w:rsidP="00DE22DC">
      <w:pPr>
        <w:jc w:val="center"/>
        <w:rPr>
          <w:rFonts w:ascii="Calibri" w:hAnsi="Calibri" w:cs="Calibri"/>
        </w:rPr>
      </w:pPr>
    </w:p>
    <w:p w14:paraId="7BC48E42" w14:textId="3E927948" w:rsidR="00314B68" w:rsidRDefault="00314B68" w:rsidP="00DE22DC">
      <w:pPr>
        <w:jc w:val="center"/>
        <w:rPr>
          <w:rFonts w:ascii="Calibri" w:hAnsi="Calibri" w:cs="Calibri"/>
        </w:rPr>
      </w:pPr>
    </w:p>
    <w:p w14:paraId="14438A03" w14:textId="7E125A2C" w:rsidR="00314B68" w:rsidRDefault="00314B68" w:rsidP="00DE22DC">
      <w:pPr>
        <w:jc w:val="center"/>
        <w:rPr>
          <w:rFonts w:ascii="Calibri" w:hAnsi="Calibri" w:cs="Calibri"/>
        </w:rPr>
      </w:pPr>
    </w:p>
    <w:p w14:paraId="211A35F5" w14:textId="0594C81B" w:rsidR="00314B68" w:rsidRDefault="00314B68" w:rsidP="00DE22DC">
      <w:pPr>
        <w:jc w:val="center"/>
        <w:rPr>
          <w:rFonts w:ascii="Calibri" w:hAnsi="Calibri" w:cs="Calibri"/>
        </w:rPr>
      </w:pPr>
    </w:p>
    <w:p w14:paraId="37CD6DF4" w14:textId="5F0001AE" w:rsidR="00314B68" w:rsidRDefault="00314B68" w:rsidP="00DE22DC">
      <w:pPr>
        <w:jc w:val="center"/>
        <w:rPr>
          <w:rFonts w:ascii="Calibri" w:hAnsi="Calibri" w:cs="Calibri"/>
        </w:rPr>
      </w:pPr>
    </w:p>
    <w:p w14:paraId="1E4D5A76" w14:textId="18942A13" w:rsidR="00314B68" w:rsidRDefault="00314B68" w:rsidP="00DE22DC">
      <w:pPr>
        <w:jc w:val="center"/>
        <w:rPr>
          <w:rFonts w:ascii="Calibri" w:hAnsi="Calibri" w:cs="Calibri"/>
        </w:rPr>
      </w:pPr>
    </w:p>
    <w:p w14:paraId="071EE024" w14:textId="46897243" w:rsidR="00314B68" w:rsidRDefault="00314B68" w:rsidP="00DE22DC">
      <w:pPr>
        <w:jc w:val="center"/>
        <w:rPr>
          <w:rFonts w:ascii="Calibri" w:hAnsi="Calibri" w:cs="Calibri"/>
        </w:rPr>
      </w:pPr>
    </w:p>
    <w:p w14:paraId="21F13C20" w14:textId="3E9C4B8D" w:rsidR="00314B68" w:rsidRDefault="00314B68" w:rsidP="00DE22DC">
      <w:pPr>
        <w:jc w:val="center"/>
        <w:rPr>
          <w:rFonts w:ascii="Calibri" w:hAnsi="Calibri" w:cs="Calibri"/>
        </w:rPr>
      </w:pPr>
    </w:p>
    <w:p w14:paraId="0D0B3558" w14:textId="020A31A3" w:rsidR="00314B68" w:rsidRDefault="00314B68" w:rsidP="00DE22DC">
      <w:pPr>
        <w:jc w:val="center"/>
        <w:rPr>
          <w:rFonts w:ascii="Calibri" w:hAnsi="Calibri" w:cs="Calibri"/>
        </w:rPr>
      </w:pPr>
    </w:p>
    <w:p w14:paraId="5C1EE453" w14:textId="282A2124" w:rsidR="00314B68" w:rsidRDefault="00314B68" w:rsidP="00DE22DC">
      <w:pPr>
        <w:jc w:val="center"/>
        <w:rPr>
          <w:rFonts w:ascii="Calibri" w:hAnsi="Calibri" w:cs="Calibri"/>
        </w:rPr>
      </w:pPr>
    </w:p>
    <w:p w14:paraId="73463C84" w14:textId="688C7702" w:rsidR="00314B68" w:rsidRDefault="00314B68" w:rsidP="00DE22DC">
      <w:pPr>
        <w:jc w:val="center"/>
        <w:rPr>
          <w:rFonts w:ascii="Calibri" w:hAnsi="Calibri" w:cs="Calibri"/>
        </w:rPr>
      </w:pPr>
    </w:p>
    <w:p w14:paraId="6FBE66A8" w14:textId="7675408D" w:rsidR="00314B68" w:rsidRDefault="00314B68" w:rsidP="00DE22DC">
      <w:pPr>
        <w:jc w:val="center"/>
        <w:rPr>
          <w:rFonts w:ascii="Calibri" w:hAnsi="Calibri" w:cs="Calibri"/>
        </w:rPr>
      </w:pPr>
    </w:p>
    <w:p w14:paraId="0B3A5571" w14:textId="57EC7909" w:rsidR="00314B68" w:rsidRDefault="00314B68" w:rsidP="00DE22DC">
      <w:pPr>
        <w:jc w:val="center"/>
        <w:rPr>
          <w:rFonts w:ascii="Calibri" w:hAnsi="Calibri" w:cs="Calibri"/>
        </w:rPr>
      </w:pPr>
    </w:p>
    <w:p w14:paraId="25EC35D3" w14:textId="71D9942D" w:rsidR="00314B68" w:rsidRDefault="00314B68" w:rsidP="00DE22DC">
      <w:pPr>
        <w:jc w:val="center"/>
        <w:rPr>
          <w:rFonts w:ascii="Calibri" w:hAnsi="Calibri" w:cs="Calibri"/>
        </w:rPr>
      </w:pPr>
    </w:p>
    <w:p w14:paraId="431668DA" w14:textId="4DC13941" w:rsidR="00314B68" w:rsidRDefault="00314B68" w:rsidP="00DE22DC">
      <w:pPr>
        <w:jc w:val="center"/>
        <w:rPr>
          <w:rFonts w:ascii="Calibri" w:hAnsi="Calibri" w:cs="Calibri"/>
        </w:rPr>
      </w:pPr>
    </w:p>
    <w:p w14:paraId="08BE4616" w14:textId="06937ACF" w:rsidR="00314B68" w:rsidRDefault="00314B68" w:rsidP="00DE22DC">
      <w:pPr>
        <w:jc w:val="center"/>
        <w:rPr>
          <w:rFonts w:ascii="Calibri" w:hAnsi="Calibri" w:cs="Calibri"/>
        </w:rPr>
      </w:pPr>
    </w:p>
    <w:p w14:paraId="62DB0F3E" w14:textId="08E4B8A2" w:rsidR="00314B68" w:rsidRDefault="00314B68" w:rsidP="00DE22DC">
      <w:pPr>
        <w:jc w:val="center"/>
        <w:rPr>
          <w:rFonts w:ascii="Calibri" w:hAnsi="Calibri" w:cs="Calibri"/>
        </w:rPr>
      </w:pPr>
    </w:p>
    <w:p w14:paraId="498BE309" w14:textId="1691B55A" w:rsidR="00314B68" w:rsidRDefault="00314B68" w:rsidP="00DE22DC">
      <w:pPr>
        <w:jc w:val="center"/>
        <w:rPr>
          <w:rFonts w:ascii="Calibri" w:hAnsi="Calibri" w:cs="Calibri"/>
        </w:rPr>
      </w:pPr>
    </w:p>
    <w:p w14:paraId="6EE6F271" w14:textId="2CEFD476" w:rsidR="00314B68" w:rsidRDefault="00314B68" w:rsidP="00DE22DC">
      <w:pPr>
        <w:jc w:val="center"/>
        <w:rPr>
          <w:rFonts w:ascii="Calibri" w:hAnsi="Calibri" w:cs="Calibri"/>
        </w:rPr>
      </w:pPr>
    </w:p>
    <w:p w14:paraId="07B66CA4" w14:textId="7C7284C6" w:rsidR="00314B68" w:rsidRDefault="00314B68" w:rsidP="00DE22DC">
      <w:pPr>
        <w:jc w:val="center"/>
        <w:rPr>
          <w:rFonts w:ascii="Calibri" w:hAnsi="Calibri" w:cs="Calibri"/>
        </w:rPr>
      </w:pPr>
    </w:p>
    <w:p w14:paraId="505C9EC8" w14:textId="0C444C6E" w:rsidR="00314B68" w:rsidRDefault="00314B68" w:rsidP="00DE22DC">
      <w:pPr>
        <w:jc w:val="center"/>
        <w:rPr>
          <w:rFonts w:ascii="Calibri" w:hAnsi="Calibri" w:cs="Calibri"/>
        </w:rPr>
      </w:pPr>
    </w:p>
    <w:p w14:paraId="3334CF69" w14:textId="77777777" w:rsidR="00314B68" w:rsidRPr="00DE22DC" w:rsidRDefault="00314B68" w:rsidP="00DE22DC">
      <w:pPr>
        <w:jc w:val="center"/>
        <w:rPr>
          <w:rFonts w:ascii="Calibri" w:hAnsi="Calibri" w:cs="Calibri"/>
        </w:rPr>
      </w:pPr>
    </w:p>
    <w:p w14:paraId="06C4F10D" w14:textId="2F84122B" w:rsidR="00DE22DC" w:rsidRDefault="00314B68" w:rsidP="00DE22DC">
      <w:pPr>
        <w:ind w:left="709" w:hanging="709"/>
        <w:jc w:val="both"/>
        <w:rPr>
          <w:rFonts w:ascii="Calibri" w:hAnsi="Calibri" w:cs="Calibri"/>
          <w:b/>
          <w:bCs/>
        </w:rPr>
      </w:pPr>
      <w:r w:rsidRPr="00314B68">
        <w:rPr>
          <w:rFonts w:ascii="Calibri" w:hAnsi="Calibri" w:cs="Calibri"/>
          <w:b/>
          <w:bCs/>
        </w:rPr>
        <w:t>OPINIE KOMISJI PROGRAMOWYCH KIERUNKÓW NA WKŚIR</w:t>
      </w:r>
    </w:p>
    <w:p w14:paraId="78B9C8CC" w14:textId="77777777" w:rsidR="00314B68" w:rsidRDefault="00314B68" w:rsidP="00DE22DC">
      <w:pPr>
        <w:ind w:left="709" w:hanging="709"/>
        <w:jc w:val="both"/>
        <w:rPr>
          <w:rFonts w:ascii="Calibri" w:hAnsi="Calibri" w:cs="Calibri"/>
          <w:b/>
          <w:bCs/>
        </w:rPr>
      </w:pPr>
    </w:p>
    <w:p w14:paraId="0063426A" w14:textId="77777777" w:rsidR="001F0400" w:rsidRPr="005523E0" w:rsidRDefault="001F0400" w:rsidP="001F04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523E0">
        <w:rPr>
          <w:rFonts w:asciiTheme="minorHAnsi" w:hAnsiTheme="minorHAnsi" w:cstheme="minorHAnsi"/>
          <w:b/>
        </w:rPr>
        <w:t>Wydziałowa Komisja ds. jakości kształcenia</w:t>
      </w:r>
    </w:p>
    <w:p w14:paraId="7AF78CFC" w14:textId="31952C35" w:rsidR="001F0400" w:rsidRDefault="001F0400" w:rsidP="001F0400">
      <w:pPr>
        <w:spacing w:line="276" w:lineRule="auto"/>
        <w:jc w:val="both"/>
        <w:rPr>
          <w:rFonts w:asciiTheme="minorHAnsi" w:hAnsiTheme="minorHAnsi" w:cstheme="minorHAnsi"/>
        </w:rPr>
      </w:pPr>
      <w:r w:rsidRPr="005523E0">
        <w:rPr>
          <w:rFonts w:asciiTheme="minorHAnsi" w:hAnsiTheme="minorHAnsi" w:cstheme="minorHAnsi"/>
        </w:rPr>
        <w:t xml:space="preserve">Analiza wyników </w:t>
      </w:r>
      <w:r>
        <w:rPr>
          <w:rFonts w:asciiTheme="minorHAnsi" w:hAnsiTheme="minorHAnsi" w:cstheme="minorHAnsi"/>
        </w:rPr>
        <w:t>nieosiągnięcia</w:t>
      </w:r>
      <w:r w:rsidRPr="005523E0">
        <w:rPr>
          <w:rFonts w:asciiTheme="minorHAnsi" w:hAnsiTheme="minorHAnsi" w:cstheme="minorHAnsi"/>
        </w:rPr>
        <w:t xml:space="preserve"> przedmiotowych efektów </w:t>
      </w:r>
      <w:r>
        <w:rPr>
          <w:rFonts w:asciiTheme="minorHAnsi" w:hAnsiTheme="minorHAnsi" w:cstheme="minorHAnsi"/>
        </w:rPr>
        <w:t>uczenia się</w:t>
      </w:r>
      <w:r w:rsidRPr="005523E0">
        <w:rPr>
          <w:rFonts w:asciiTheme="minorHAnsi" w:hAnsiTheme="minorHAnsi" w:cstheme="minorHAnsi"/>
        </w:rPr>
        <w:t xml:space="preserve"> w semestrze letnim 201</w:t>
      </w:r>
      <w:r>
        <w:rPr>
          <w:rFonts w:asciiTheme="minorHAnsi" w:hAnsiTheme="minorHAnsi" w:cstheme="minorHAnsi"/>
        </w:rPr>
        <w:t>8</w:t>
      </w:r>
      <w:r w:rsidRPr="005523E0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9</w:t>
      </w:r>
      <w:r w:rsidRPr="005523E0">
        <w:rPr>
          <w:rFonts w:asciiTheme="minorHAnsi" w:hAnsiTheme="minorHAnsi" w:cstheme="minorHAnsi"/>
        </w:rPr>
        <w:t xml:space="preserve"> i zimowym 201</w:t>
      </w:r>
      <w:r>
        <w:rPr>
          <w:rFonts w:asciiTheme="minorHAnsi" w:hAnsiTheme="minorHAnsi" w:cstheme="minorHAnsi"/>
        </w:rPr>
        <w:t>9</w:t>
      </w:r>
      <w:r w:rsidRPr="005523E0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5523E0">
        <w:rPr>
          <w:rFonts w:asciiTheme="minorHAnsi" w:hAnsiTheme="minorHAnsi" w:cstheme="minorHAnsi"/>
        </w:rPr>
        <w:t xml:space="preserve"> wskazuje</w:t>
      </w:r>
      <w:r>
        <w:rPr>
          <w:rFonts w:asciiTheme="minorHAnsi" w:hAnsiTheme="minorHAnsi" w:cstheme="minorHAnsi"/>
        </w:rPr>
        <w:t xml:space="preserve"> na następujące przyczyny tej sytuacji, zgłaszane także przez nauczycieli odpowiedzialnych za przedmioty. </w:t>
      </w:r>
    </w:p>
    <w:p w14:paraId="313638A7" w14:textId="77777777" w:rsidR="001F0400" w:rsidRDefault="001F0400" w:rsidP="001F04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202102">
        <w:rPr>
          <w:rFonts w:asciiTheme="minorHAnsi" w:hAnsiTheme="minorHAnsi" w:cstheme="minorHAnsi"/>
        </w:rPr>
        <w:t>naczny odsetek studentów rezygnuje w trakcie trwania pierwszych dwóch semestrów studiów, zarówno na studiach pierwszego, jak i drugiego stopnia co ma bezpośredni wpływ na wyniki.</w:t>
      </w:r>
    </w:p>
    <w:p w14:paraId="05E88D66" w14:textId="4E308AE4" w:rsidR="001F0400" w:rsidRPr="00202102" w:rsidRDefault="001F0400" w:rsidP="001F04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wysoki odsetek niezaliczonych efektów uczenia ma wpływ z</w:t>
      </w:r>
      <w:r w:rsidRPr="00202102">
        <w:rPr>
          <w:rFonts w:asciiTheme="minorHAnsi" w:hAnsiTheme="minorHAnsi" w:cstheme="minorHAnsi"/>
        </w:rPr>
        <w:t xml:space="preserve">byt mały wkład pracy własnej studenta, brak wiedzy wstępnej oraz nieprzystępowanie studentów do zaliczeń i egzaminów w wyznaczonych terminach. </w:t>
      </w:r>
    </w:p>
    <w:p w14:paraId="206F4A95" w14:textId="77777777" w:rsidR="001F0400" w:rsidRDefault="001F0400" w:rsidP="001F04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Słabe wyniki jakie osiągają studenci z języków obcych wynika m.in. z niedostosowania przez Studium Językowe terminów zaliczeń i poprawek, do terminów sesji egzaminacyjnych obowiązujących w ZUT.</w:t>
      </w:r>
    </w:p>
    <w:p w14:paraId="688D03AD" w14:textId="0959854E" w:rsidR="001F0400" w:rsidRDefault="001F0400" w:rsidP="001F04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WK ds. jakości kształcenia zwraca także uwagę na znikomy odsetek nauczycieli akademickich odpowiedzialnych za przedmioty, którzy wypełniają ankietę końcową zarówno w przypadku osiągnięcia, jak i nieosiągnięcia efektów przedmiotowych za jakie są odpowiedzialni.</w:t>
      </w:r>
    </w:p>
    <w:p w14:paraId="4A5BAEAB" w14:textId="3A48ABD7" w:rsidR="00864964" w:rsidRDefault="00864964" w:rsidP="0086496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40FA08D" w14:textId="77777777" w:rsidR="00864964" w:rsidRDefault="00864964" w:rsidP="00864964">
      <w:pPr>
        <w:pStyle w:val="Akapitzlist"/>
        <w:spacing w:line="276" w:lineRule="auto"/>
        <w:ind w:left="49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Wydziałowej Komisji</w:t>
      </w:r>
    </w:p>
    <w:p w14:paraId="10F52928" w14:textId="1E0A5293" w:rsidR="00864964" w:rsidRDefault="00864964" w:rsidP="0086496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ds. jakości kształcenia na </w:t>
      </w:r>
      <w:proofErr w:type="spellStart"/>
      <w:r>
        <w:rPr>
          <w:rFonts w:asciiTheme="minorHAnsi" w:hAnsiTheme="minorHAnsi" w:cstheme="minorHAnsi"/>
        </w:rPr>
        <w:t>WKŚiR</w:t>
      </w:r>
      <w:proofErr w:type="spellEnd"/>
    </w:p>
    <w:p w14:paraId="2DFD64B2" w14:textId="32CC4731" w:rsidR="00864964" w:rsidRPr="00864964" w:rsidRDefault="00864964" w:rsidP="00864964">
      <w:pPr>
        <w:pStyle w:val="Akapitzlist"/>
        <w:spacing w:line="276" w:lineRule="auto"/>
        <w:ind w:left="4260" w:firstLine="696"/>
        <w:jc w:val="both"/>
        <w:rPr>
          <w:rFonts w:asciiTheme="minorHAnsi" w:hAnsiTheme="minorHAnsi" w:cstheme="minorHAnsi"/>
          <w:i/>
          <w:iCs/>
        </w:rPr>
      </w:pPr>
      <w:r w:rsidRPr="00864964">
        <w:rPr>
          <w:rFonts w:asciiTheme="minorHAnsi" w:hAnsiTheme="minorHAnsi" w:cstheme="minorHAnsi"/>
          <w:i/>
          <w:iCs/>
        </w:rPr>
        <w:t>Dr hab. Mariol Wróbel, prof. ZUT</w:t>
      </w:r>
    </w:p>
    <w:p w14:paraId="04D303FB" w14:textId="77777777" w:rsidR="001F0400" w:rsidRPr="00864964" w:rsidRDefault="001F0400" w:rsidP="001F040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C980E23" w14:textId="77777777" w:rsidR="001F0400" w:rsidRDefault="001F0400" w:rsidP="001F0400">
      <w:pPr>
        <w:pStyle w:val="Akapitzlist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31414F89" w14:textId="1C07CA97" w:rsidR="00314B68" w:rsidRPr="00864964" w:rsidRDefault="00314B68" w:rsidP="00864964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864964">
        <w:rPr>
          <w:rFonts w:ascii="Calibri" w:eastAsiaTheme="minorHAnsi" w:hAnsi="Calibri" w:cs="Calibri"/>
          <w:b/>
          <w:bCs/>
          <w:lang w:eastAsia="en-US"/>
        </w:rPr>
        <w:t xml:space="preserve">Opinia o nieosiągniętych przez Studentów kierunku Ochrona Środowiska efektach uczenia się w semestrze letnim 2018/2019 i zimowym 2019/2020. </w:t>
      </w:r>
    </w:p>
    <w:p w14:paraId="6F3F3B82" w14:textId="77777777" w:rsidR="00314B68" w:rsidRPr="00314B68" w:rsidRDefault="00314B68" w:rsidP="00314B68">
      <w:pPr>
        <w:pStyle w:val="Akapitzlist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31950BB1" w14:textId="242F0D7C" w:rsidR="00314B68" w:rsidRPr="00314B68" w:rsidRDefault="00314B68" w:rsidP="00314B68">
      <w:pPr>
        <w:spacing w:after="160" w:line="259" w:lineRule="auto"/>
        <w:ind w:firstLine="480"/>
        <w:jc w:val="both"/>
        <w:rPr>
          <w:rFonts w:ascii="Calibri" w:eastAsiaTheme="minorHAnsi" w:hAnsi="Calibri" w:cs="Calibri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Członkowie Komisji Programowej kierunku ochrona środowiska zapoznali się ze sprawozdaniami z efektów uczenia się. Opinia z realizacji efektów </w:t>
      </w:r>
      <w:r w:rsidR="001F0400">
        <w:rPr>
          <w:rFonts w:ascii="Calibri" w:eastAsiaTheme="minorHAnsi" w:hAnsi="Calibri" w:cs="Calibri"/>
          <w:lang w:eastAsia="en-US"/>
        </w:rPr>
        <w:t xml:space="preserve">uczenia </w:t>
      </w:r>
      <w:r w:rsidRPr="00314B68">
        <w:rPr>
          <w:rFonts w:ascii="Calibri" w:eastAsiaTheme="minorHAnsi" w:hAnsi="Calibri" w:cs="Calibri"/>
          <w:lang w:eastAsia="en-US"/>
        </w:rPr>
        <w:t xml:space="preserve">dotyczyła: </w:t>
      </w:r>
    </w:p>
    <w:p w14:paraId="3DEE65BC" w14:textId="77777777" w:rsidR="00314B68" w:rsidRPr="00314B68" w:rsidRDefault="00314B68" w:rsidP="00314B68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>semestru zimowego (semestr 1) studiów niestacjonarnych, stopnia drugiego, w roku akademickim 2019-2020;</w:t>
      </w:r>
    </w:p>
    <w:p w14:paraId="7DC1AE5E" w14:textId="77777777" w:rsidR="00314B68" w:rsidRPr="00314B68" w:rsidRDefault="00314B68" w:rsidP="00314B68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semestru zimowego (semestr 1, 7) studiów stacjonarnych stopnia pierwszego </w:t>
      </w:r>
      <w:bookmarkStart w:id="1" w:name="_Hlk65679835"/>
      <w:r w:rsidRPr="00314B68">
        <w:rPr>
          <w:rFonts w:ascii="Calibri" w:eastAsiaTheme="minorHAnsi" w:hAnsi="Calibri" w:cs="Calibri"/>
          <w:lang w:eastAsia="en-US"/>
        </w:rPr>
        <w:t>w roku akademickim 2019-2020;</w:t>
      </w:r>
    </w:p>
    <w:bookmarkEnd w:id="1"/>
    <w:p w14:paraId="0A4B3A85" w14:textId="77777777" w:rsidR="00314B68" w:rsidRPr="00314B68" w:rsidRDefault="00314B68" w:rsidP="00314B68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semestru letniego (semestr 1, 3) studiów stacjonarnych stopnia drugiego w roku akademickim 2018-2019. </w:t>
      </w:r>
    </w:p>
    <w:p w14:paraId="0310C93A" w14:textId="6F92AB15" w:rsidR="00314B68" w:rsidRPr="00314B68" w:rsidRDefault="00314B68" w:rsidP="00314B68">
      <w:pPr>
        <w:spacing w:after="160" w:line="259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Ogólne zainteresowanie Studentów kierunku ochrona środowiska w aspekcie osiągniętych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 xml:space="preserve">uczenia </w:t>
      </w:r>
      <w:r w:rsidRPr="00314B68">
        <w:rPr>
          <w:rFonts w:ascii="Calibri" w:eastAsiaTheme="minorHAnsi" w:hAnsi="Calibri" w:cs="Calibri"/>
          <w:color w:val="000000"/>
          <w:lang w:eastAsia="en-US"/>
        </w:rPr>
        <w:t>wskazuje na dobry poziom zainteresowania prezentowaną tematyką. Studenci uczestniczący w zajęciach są w stanie przedstawiony materiał ćwiczeniowy i wykładowy opanować i zaliczyć na lepszą (oceny: 4,0; 4,5; 5,0) lub gorszą ocenę (oceny: 3,0; 3,5). Na przykład:</w:t>
      </w:r>
    </w:p>
    <w:p w14:paraId="36045F6F" w14:textId="77777777" w:rsidR="00314B68" w:rsidRPr="00314B68" w:rsidRDefault="00314B68" w:rsidP="00314B68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w roku akademickim 2019-2020 </w:t>
      </w:r>
      <w:r w:rsidRPr="00314B68">
        <w:rPr>
          <w:rFonts w:ascii="Calibri" w:eastAsiaTheme="minorHAnsi" w:hAnsi="Calibri" w:cs="Calibri"/>
          <w:color w:val="000000"/>
          <w:lang w:eastAsia="en-US"/>
        </w:rPr>
        <w:t>na studiach stacjonarnych pierwszego stopnia, na semestrze 7 udział studentów otrzymujący wysokie oceny wynosił od 100% do 67% (m.in.: 100% - Finansowanie inwestycji związanych z ochroną środowiska, po 86% -Mikrobiologiczne podstawy biotechnologii i Oceny oddziaływania na środowisko czy Zagrożenia cywilizacyjne i zrównoważony rozwój);</w:t>
      </w:r>
    </w:p>
    <w:p w14:paraId="60CDE2FE" w14:textId="64C58141" w:rsidR="00314B68" w:rsidRPr="00314B68" w:rsidRDefault="00314B68" w:rsidP="00314B68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w roku akademickim 2019-2020 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na studiach stacjonarnych pierwszego stopnia, na semestrze 1 osiągnięte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była zróżnicowane (udział Studentów otrzymujący wysokie noty wynosił od 100% do 18%). Jednak przeważały przedmioty, gdzie Studenci w większości otrzymywali wysokie oceny; były to</w:t>
      </w:r>
      <w:bookmarkStart w:id="2" w:name="_Hlk65679619"/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m.in.: Bezpieczeństwo i higiena pracy i Ekonomia (po 100%) oraz  Podstawy ekologii (80%);</w:t>
      </w:r>
    </w:p>
    <w:bookmarkEnd w:id="2"/>
    <w:p w14:paraId="558A078F" w14:textId="20B81B12" w:rsidR="00314B68" w:rsidRPr="00314B68" w:rsidRDefault="00314B68" w:rsidP="00314B68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w roku akademickim 2018-2019 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na studiach stacjonarnych drugiego stopnia, na semestrze 3, udział Studentów z osiągniętymi wysokimi efektami </w:t>
      </w:r>
      <w:r w:rsidR="001F0400">
        <w:rPr>
          <w:rFonts w:ascii="Calibri" w:eastAsiaTheme="minorHAnsi" w:hAnsi="Calibri" w:cs="Calibri"/>
          <w:color w:val="000000"/>
          <w:lang w:eastAsia="en-US"/>
        </w:rPr>
        <w:t xml:space="preserve">uczenia </w:t>
      </w:r>
      <w:r w:rsidRPr="00314B68">
        <w:rPr>
          <w:rFonts w:ascii="Calibri" w:eastAsiaTheme="minorHAnsi" w:hAnsi="Calibri" w:cs="Calibri"/>
          <w:color w:val="000000"/>
          <w:lang w:eastAsia="en-US"/>
        </w:rPr>
        <w:t>był znaczny – wahał się od 67 do 100%; Były to m.in. przedmioty (po 100%): Etyka, Rośliny wodne w indykacji skażeń wód i ich oczyszczaniu, Przygotowanie pracy magisterskiej do egzaminu dyplomowego, Degradacja środowiska a zdrowie ludności, Kartowanie krytycznych ładunków obciążeń środowiska oraz biotopów czy Monitoring ekosystemów leśnych);</w:t>
      </w:r>
    </w:p>
    <w:p w14:paraId="2B50D842" w14:textId="36FF81A8" w:rsidR="00314B68" w:rsidRPr="00314B68" w:rsidRDefault="00314B68" w:rsidP="00314B68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lang w:eastAsia="en-US"/>
        </w:rPr>
        <w:t xml:space="preserve">w roku akademickim 2018-2019 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na studiach stacjonarnych drugiego stopnia, na semestrze 1, za wyjątkiem 2 przedmiotów, tj. </w:t>
      </w:r>
      <w:bookmarkStart w:id="3" w:name="_Hlk65681227"/>
      <w:r w:rsidRPr="00314B68">
        <w:rPr>
          <w:rFonts w:ascii="Calibri" w:eastAsiaTheme="minorHAnsi" w:hAnsi="Calibri" w:cs="Calibri"/>
          <w:color w:val="000000"/>
          <w:lang w:eastAsia="en-US"/>
        </w:rPr>
        <w:t xml:space="preserve">Ochrona własności intelektualnej oraz Rozprzestrzenianie się zanieczyszczeń w atmosferze, </w:t>
      </w:r>
      <w:bookmarkEnd w:id="3"/>
      <w:r w:rsidRPr="00314B68">
        <w:rPr>
          <w:rFonts w:ascii="Calibri" w:eastAsiaTheme="minorHAnsi" w:hAnsi="Calibri" w:cs="Calibri"/>
          <w:color w:val="000000"/>
          <w:lang w:eastAsia="en-US"/>
        </w:rPr>
        <w:t xml:space="preserve">udział Studentów z osiągniętymi wysokimi efektami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był maksymalny (100%). Studenci studiów niestacjonarnych (</w:t>
      </w:r>
      <w:r w:rsidRPr="00314B68">
        <w:rPr>
          <w:rFonts w:ascii="Calibri" w:eastAsiaTheme="minorHAnsi" w:hAnsi="Calibri" w:cs="Calibri"/>
          <w:lang w:eastAsia="en-US"/>
        </w:rPr>
        <w:t xml:space="preserve">rok akademicki 2019-2020, 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S2, </w:t>
      </w:r>
      <w:proofErr w:type="spellStart"/>
      <w:r w:rsidRPr="00314B68">
        <w:rPr>
          <w:rFonts w:ascii="Calibri" w:eastAsiaTheme="minorHAnsi" w:hAnsi="Calibri" w:cs="Calibri"/>
          <w:color w:val="000000"/>
          <w:lang w:eastAsia="en-US"/>
        </w:rPr>
        <w:t>sem</w:t>
      </w:r>
      <w:proofErr w:type="spellEnd"/>
      <w:r w:rsidRPr="00314B68">
        <w:rPr>
          <w:rFonts w:ascii="Calibri" w:eastAsiaTheme="minorHAnsi" w:hAnsi="Calibri" w:cs="Calibri"/>
          <w:color w:val="000000"/>
          <w:lang w:eastAsia="en-US"/>
        </w:rPr>
        <w:t>. 1) uzyskali gorsze oceny w stosunku do Studentów studiów stacjonarnych, szczególnie w przedmiotach: Rozprzestrzenianie się zanieczyszczeń w atmosferze, Ochrona własności intelektualnej oraz Statystyka i modelowanie w naukach o środowisku.</w:t>
      </w:r>
    </w:p>
    <w:p w14:paraId="5785379D" w14:textId="58E857E4" w:rsidR="00314B68" w:rsidRPr="00314B68" w:rsidRDefault="00314B68" w:rsidP="00314B68">
      <w:pPr>
        <w:spacing w:after="160" w:line="259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Analiza wyników Studentów z osiągniętych efektów </w:t>
      </w:r>
      <w:bookmarkStart w:id="4" w:name="_Hlk66172301"/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bookmarkEnd w:id="4"/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poprzez zdobywanie przez nich wysokich ocen, wskazuje na właściwy przekaz materiału wykładowo-ćwiczeniowego przez nauczycieli akademickich. </w:t>
      </w:r>
    </w:p>
    <w:p w14:paraId="2CB3617F" w14:textId="4A414A78" w:rsidR="00314B68" w:rsidRPr="00314B68" w:rsidRDefault="00314B68" w:rsidP="00314B68">
      <w:pPr>
        <w:spacing w:after="160" w:line="259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Wydaje się też zasadne zweryfikowanie podejścia Studentów do utrzymywania na niskim poziomie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, przekładające się zapewne na niewielkie zainteresowanie przedstawianą tematyką w toku studiów. W przypadku grup o małej licznie studentów zdaje się dominować trend o wyspecjalizowaniu się w określonej tematyce lub preferowanych zagadnieniach. Szczegółowa analiza efektów wskazuje również na niskie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w odniesieniu do przedmiotów ścisłych (Fizyka, Botanika, etc.) wymagających szczegółowej wiedzy i zgłębienia tematu niezbędnego do osiągnięcia zadowalającego wyniku na zaliczenie.</w:t>
      </w:r>
    </w:p>
    <w:p w14:paraId="78B00858" w14:textId="282B004C" w:rsidR="00314B68" w:rsidRDefault="00314B68" w:rsidP="00314B68">
      <w:pPr>
        <w:spacing w:after="160" w:line="259" w:lineRule="auto"/>
        <w:ind w:left="66"/>
        <w:jc w:val="both"/>
        <w:rPr>
          <w:rFonts w:ascii="Calibri" w:hAnsi="Calibri" w:cs="Calibri"/>
          <w:color w:val="000000"/>
        </w:rPr>
      </w:pP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Przekraczające 50% nieosiągnięte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wśród Studentów studiów stacjonarnych są szczególnie niepokojące. Były to wszystkie przedmioty z roku akademickiego 2018-2019 semestru 1 stopnia drugiego (po 57%) oraz wybrane przedmioty </w:t>
      </w:r>
      <w:r w:rsidRPr="00314B68">
        <w:rPr>
          <w:rFonts w:ascii="Calibri" w:eastAsiaTheme="minorHAnsi" w:hAnsi="Calibri" w:cs="Calibri"/>
          <w:lang w:eastAsia="en-US"/>
        </w:rPr>
        <w:t xml:space="preserve">z roku akademickiego 2019-2020 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semestru 1 stopnia pierwszego: Botanika 1 i Podstawy produkcji roślinnej (po 55%) oraz Fizyka i Podstawy ekologii (po 50%). Z punktu widzenia otoczenia gospodarczego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eastAsiaTheme="minorHAnsi" w:hAnsi="Calibri" w:cs="Calibri"/>
          <w:color w:val="000000"/>
          <w:lang w:eastAsia="en-US"/>
        </w:rPr>
        <w:t xml:space="preserve"> mogą wskazywać na tendencję Studentów do średniego zaangażowania w tok nauki. Znaczny udział % </w:t>
      </w:r>
      <w:r w:rsidRPr="00314B68">
        <w:rPr>
          <w:rFonts w:ascii="Calibri" w:hAnsi="Calibri" w:cs="Calibri"/>
          <w:color w:val="000000"/>
        </w:rPr>
        <w:t xml:space="preserve">Studentów, którzy nie osiągnęli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hAnsi="Calibri" w:cs="Calibri"/>
          <w:color w:val="000000"/>
        </w:rPr>
        <w:t xml:space="preserve"> wynika, głównie z nieuczęszczania ich na zajęcia i nie powinny być brane pod uwagę przy ocenianiu efektów uczenia się.</w:t>
      </w:r>
    </w:p>
    <w:p w14:paraId="71EF92F3" w14:textId="77777777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Przewodnicząca Komisji Programowej </w:t>
      </w:r>
    </w:p>
    <w:p w14:paraId="0EE57B87" w14:textId="25982A8C" w:rsid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ds. kierunku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Ochrona Środowiska</w:t>
      </w:r>
    </w:p>
    <w:p w14:paraId="59A4F355" w14:textId="4A181013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dr hab. Renata Gamrat, prof. ZUT</w:t>
      </w:r>
    </w:p>
    <w:p w14:paraId="14C09847" w14:textId="77777777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BB4A5F" w14:textId="0D20F030" w:rsidR="00314B68" w:rsidRDefault="00314B68" w:rsidP="00314B68">
      <w:pPr>
        <w:spacing w:after="160" w:line="259" w:lineRule="auto"/>
        <w:ind w:left="66"/>
        <w:jc w:val="both"/>
        <w:rPr>
          <w:rFonts w:ascii="Calibri" w:hAnsi="Calibri" w:cs="Calibri"/>
          <w:color w:val="000000"/>
        </w:rPr>
      </w:pPr>
    </w:p>
    <w:p w14:paraId="53789921" w14:textId="77777777" w:rsidR="00314B68" w:rsidRDefault="00314B68" w:rsidP="00314B68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9BD85" w14:textId="4BB4DF2E" w:rsidR="00314B68" w:rsidRPr="00864964" w:rsidRDefault="00314B68" w:rsidP="00864964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649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Opinia Komisji Programowej ds. kierunku Odnawialne Źródła Energii na temat sprawozdania z efektów przedmiotowych osiągniętych w semestrze letnim 2018/2019 i semestrze zimowym 2019/2020</w:t>
      </w:r>
    </w:p>
    <w:p w14:paraId="1F6887C9" w14:textId="77777777" w:rsidR="00314B68" w:rsidRPr="00314B68" w:rsidRDefault="00314B68" w:rsidP="00314B6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64BB821" w14:textId="77777777" w:rsidR="00314B68" w:rsidRPr="00314B68" w:rsidRDefault="00314B68" w:rsidP="00314B68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Członkowie Komisji Programowej ds. kierunku Odnawialne Źródła Energii zapoznali się </w:t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dokumentacją przesłaną przez Przewodniczącą Wydziałowej Komisji ds. Jakości Kształcenia, dotyczącą osiągnięcia efektów uczenia się przez studentów na kierunku OZE w semestrze letnim 2018/2019 i zimowym 2019/2020. W opinii Członków Komisji do najważniejszych przyczyn nieosiągnięcia efektów należą: absencja na zajęciach, niewystarczająca praca własna, brak zainteresowania przedmiotem, nieprzywiązywanie uwagi do wyznaczanych terminów zaliczeń, zwłaszcza poprawkowych, w niektórych przypadkach zbyt wysokie wymagania stawiane przez nauczycieli, niewykorzystywanie możliwości uzupełnienia wiadomości podczas konsultacji. </w:t>
      </w:r>
    </w:p>
    <w:p w14:paraId="01E3B883" w14:textId="77777777" w:rsidR="00314B68" w:rsidRPr="00314B68" w:rsidRDefault="00314B68" w:rsidP="00314B68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Powtarzająca się liczba studentów, którzy nie osiągnęli efektów uczenia się w kilku przedmiotach na tym samym semestrze może wynikać z uwzględnienia w systemie osób, które nie uczestniczyły w zajęciach, a więc nie przystąpiły do zaliczeń z powodu rezygnacji ze studiów. </w:t>
      </w:r>
    </w:p>
    <w:p w14:paraId="182A29FF" w14:textId="77777777" w:rsidR="00314B68" w:rsidRPr="00314B68" w:rsidRDefault="00314B68" w:rsidP="00314B68">
      <w:pPr>
        <w:spacing w:line="360" w:lineRule="auto"/>
        <w:ind w:firstLine="709"/>
        <w:jc w:val="both"/>
      </w:pPr>
    </w:p>
    <w:p w14:paraId="2F7204EB" w14:textId="77777777" w:rsidR="00314B68" w:rsidRPr="00314B68" w:rsidRDefault="00314B68" w:rsidP="00314B6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Przewodnicząca Komisji Programowej </w:t>
      </w:r>
    </w:p>
    <w:p w14:paraId="44336EE2" w14:textId="77777777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>ds. kierunku Odnawialne Źródła Energii</w:t>
      </w:r>
    </w:p>
    <w:p w14:paraId="67EDA93A" w14:textId="77777777" w:rsidR="00314B68" w:rsidRPr="00314B68" w:rsidRDefault="00314B68" w:rsidP="00314B68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dr hab. Małgorzata </w:t>
      </w:r>
      <w:proofErr w:type="spellStart"/>
      <w:r w:rsidRPr="00314B6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Hawrot</w:t>
      </w:r>
      <w:proofErr w:type="spellEnd"/>
      <w:r w:rsidRPr="00314B6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-Paw, prof. ZUT</w:t>
      </w:r>
    </w:p>
    <w:p w14:paraId="519DE404" w14:textId="466738C5" w:rsidR="00314B68" w:rsidRDefault="00314B68" w:rsidP="00DE22DC">
      <w:pPr>
        <w:ind w:left="709" w:hanging="709"/>
        <w:jc w:val="both"/>
        <w:rPr>
          <w:rFonts w:ascii="Calibri" w:hAnsi="Calibri" w:cs="Calibri"/>
          <w:b/>
          <w:bCs/>
        </w:rPr>
      </w:pPr>
    </w:p>
    <w:p w14:paraId="00F9BE14" w14:textId="07FDB6F2" w:rsidR="00314B68" w:rsidRDefault="00314B68" w:rsidP="00DE22DC">
      <w:pPr>
        <w:ind w:left="709" w:hanging="709"/>
        <w:jc w:val="both"/>
        <w:rPr>
          <w:rFonts w:ascii="Calibri" w:hAnsi="Calibri" w:cs="Calibri"/>
          <w:b/>
          <w:bCs/>
        </w:rPr>
      </w:pPr>
    </w:p>
    <w:p w14:paraId="2B6025CD" w14:textId="2296FE2E" w:rsidR="00314B68" w:rsidRDefault="00314B68" w:rsidP="00DE22DC">
      <w:pPr>
        <w:ind w:left="709" w:hanging="709"/>
        <w:jc w:val="both"/>
        <w:rPr>
          <w:rFonts w:ascii="Calibri" w:hAnsi="Calibri" w:cs="Calibri"/>
          <w:b/>
          <w:bCs/>
        </w:rPr>
      </w:pPr>
    </w:p>
    <w:p w14:paraId="02B0E12E" w14:textId="7A538FF9" w:rsidR="00314B68" w:rsidRPr="00314B68" w:rsidRDefault="00314B68" w:rsidP="0086496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 w:rsidRPr="00314B68">
        <w:rPr>
          <w:rFonts w:ascii="Calibri" w:hAnsi="Calibri" w:cs="Calibri"/>
          <w:b/>
          <w:bCs/>
          <w:sz w:val="22"/>
          <w:szCs w:val="22"/>
        </w:rPr>
        <w:t xml:space="preserve">Opinia Komisji Programowej ds. </w:t>
      </w:r>
      <w:r w:rsidRPr="00314B68">
        <w:rPr>
          <w:rFonts w:ascii="Calibri" w:hAnsi="Calibri" w:cs="Calibri"/>
          <w:b/>
          <w:sz w:val="22"/>
          <w:szCs w:val="22"/>
        </w:rPr>
        <w:t>kierunku</w:t>
      </w:r>
      <w:r w:rsidRPr="00314B68">
        <w:rPr>
          <w:rFonts w:ascii="Calibri" w:hAnsi="Calibri" w:cs="Calibri"/>
          <w:b/>
          <w:bCs/>
          <w:sz w:val="22"/>
          <w:szCs w:val="22"/>
        </w:rPr>
        <w:t xml:space="preserve"> Ogrodnictwo i </w:t>
      </w:r>
      <w:proofErr w:type="spellStart"/>
      <w:r w:rsidRPr="00314B68">
        <w:rPr>
          <w:rFonts w:ascii="Calibri" w:hAnsi="Calibri" w:cs="Calibri"/>
          <w:b/>
          <w:bCs/>
          <w:sz w:val="22"/>
          <w:szCs w:val="22"/>
        </w:rPr>
        <w:t>UWiW</w:t>
      </w:r>
      <w:proofErr w:type="spellEnd"/>
      <w:r w:rsidRPr="00314B68">
        <w:rPr>
          <w:rFonts w:ascii="Calibri" w:hAnsi="Calibri" w:cs="Calibri"/>
          <w:b/>
          <w:bCs/>
          <w:sz w:val="22"/>
          <w:szCs w:val="22"/>
        </w:rPr>
        <w:t xml:space="preserve"> dotycząca </w:t>
      </w:r>
      <w:r w:rsidRPr="00314B68">
        <w:rPr>
          <w:rFonts w:ascii="Calibri" w:hAnsi="Calibri" w:cs="Calibri"/>
          <w:b/>
          <w:sz w:val="22"/>
          <w:szCs w:val="22"/>
        </w:rPr>
        <w:t xml:space="preserve">efektów uczenia osiągniętych </w:t>
      </w:r>
      <w:r w:rsidRPr="00314B68">
        <w:rPr>
          <w:rFonts w:ascii="Calibri" w:hAnsi="Calibri" w:cs="Calibri"/>
          <w:b/>
          <w:bCs/>
          <w:sz w:val="22"/>
          <w:szCs w:val="22"/>
        </w:rPr>
        <w:t>w</w:t>
      </w:r>
      <w:r w:rsidRPr="00314B68">
        <w:rPr>
          <w:rFonts w:ascii="Calibri" w:hAnsi="Calibri" w:cs="Calibri"/>
          <w:b/>
          <w:sz w:val="22"/>
          <w:szCs w:val="22"/>
        </w:rPr>
        <w:t xml:space="preserve"> </w:t>
      </w:r>
      <w:r w:rsidRPr="00314B68">
        <w:rPr>
          <w:rFonts w:ascii="Calibri" w:hAnsi="Calibri" w:cs="Calibri"/>
          <w:b/>
          <w:bCs/>
          <w:sz w:val="22"/>
          <w:szCs w:val="22"/>
        </w:rPr>
        <w:t>semestrze letnim 2018/2019 i semestrze zimowym 2019/2020</w:t>
      </w:r>
      <w:r w:rsidRPr="00314B68">
        <w:rPr>
          <w:rFonts w:ascii="Calibri" w:hAnsi="Calibri" w:cs="Calibri"/>
          <w:b/>
          <w:sz w:val="22"/>
          <w:szCs w:val="22"/>
        </w:rPr>
        <w:t xml:space="preserve"> przez studentów kierunków </w:t>
      </w:r>
      <w:r w:rsidRPr="00314B68">
        <w:rPr>
          <w:rFonts w:ascii="Calibri" w:hAnsi="Calibri" w:cs="Calibri"/>
          <w:b/>
          <w:bCs/>
          <w:sz w:val="22"/>
          <w:szCs w:val="22"/>
        </w:rPr>
        <w:t xml:space="preserve">Ogrodnictwo i </w:t>
      </w:r>
      <w:proofErr w:type="spellStart"/>
      <w:r w:rsidRPr="00314B68">
        <w:rPr>
          <w:rFonts w:ascii="Calibri" w:hAnsi="Calibri" w:cs="Calibri"/>
          <w:b/>
          <w:bCs/>
          <w:sz w:val="22"/>
          <w:szCs w:val="22"/>
        </w:rPr>
        <w:t>UWiW</w:t>
      </w:r>
      <w:proofErr w:type="spellEnd"/>
    </w:p>
    <w:p w14:paraId="56BB5646" w14:textId="77777777" w:rsidR="00314B68" w:rsidRPr="00314B68" w:rsidRDefault="00314B68" w:rsidP="00314B68">
      <w:pPr>
        <w:jc w:val="both"/>
        <w:rPr>
          <w:rFonts w:ascii="Calibri" w:hAnsi="Calibri" w:cs="Calibri"/>
          <w:b/>
          <w:sz w:val="22"/>
          <w:szCs w:val="22"/>
        </w:rPr>
      </w:pPr>
    </w:p>
    <w:p w14:paraId="6BE9923C" w14:textId="77777777" w:rsidR="00314B68" w:rsidRPr="00314B68" w:rsidRDefault="00314B68" w:rsidP="00314B68">
      <w:pPr>
        <w:rPr>
          <w:rFonts w:ascii="Calibri" w:hAnsi="Calibri" w:cs="Calibri"/>
          <w:b/>
          <w:sz w:val="22"/>
          <w:szCs w:val="22"/>
        </w:rPr>
      </w:pPr>
    </w:p>
    <w:p w14:paraId="7A9BF5F0" w14:textId="77777777" w:rsidR="00314B68" w:rsidRPr="00314B68" w:rsidRDefault="00314B68" w:rsidP="00314B68">
      <w:pPr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14B68">
        <w:rPr>
          <w:rFonts w:ascii="Calibri" w:hAnsi="Calibri" w:cs="Calibri"/>
          <w:sz w:val="22"/>
          <w:szCs w:val="22"/>
        </w:rPr>
        <w:t>Komisja Programowa kierunku</w:t>
      </w:r>
      <w:r w:rsidRPr="00314B68">
        <w:rPr>
          <w:rFonts w:ascii="Calibri" w:hAnsi="Calibri" w:cs="Calibri"/>
          <w:bCs/>
          <w:sz w:val="22"/>
          <w:szCs w:val="22"/>
        </w:rPr>
        <w:t xml:space="preserve"> Ogrodnictwo i </w:t>
      </w:r>
      <w:proofErr w:type="spellStart"/>
      <w:r w:rsidRPr="00314B68">
        <w:rPr>
          <w:rFonts w:ascii="Calibri" w:hAnsi="Calibri" w:cs="Calibri"/>
          <w:bCs/>
          <w:sz w:val="22"/>
          <w:szCs w:val="22"/>
        </w:rPr>
        <w:t>UWiW</w:t>
      </w:r>
      <w:proofErr w:type="spellEnd"/>
      <w:r w:rsidRPr="00314B68">
        <w:rPr>
          <w:rFonts w:ascii="Calibri" w:hAnsi="Calibri" w:cs="Calibri"/>
          <w:bCs/>
          <w:sz w:val="22"/>
          <w:szCs w:val="22"/>
        </w:rPr>
        <w:t xml:space="preserve"> </w:t>
      </w:r>
      <w:r w:rsidRPr="00314B68">
        <w:rPr>
          <w:rFonts w:ascii="Calibri" w:hAnsi="Calibri" w:cs="Calibri"/>
          <w:sz w:val="22"/>
          <w:szCs w:val="22"/>
        </w:rPr>
        <w:t xml:space="preserve">zapoznała się z wynikami sprawozdania dotyczącymi </w:t>
      </w:r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efektów przedmiotowych osiągniętych </w:t>
      </w:r>
      <w:r w:rsidRPr="00314B68">
        <w:rPr>
          <w:rFonts w:ascii="Calibri" w:hAnsi="Calibri" w:cs="Calibri"/>
          <w:bCs/>
          <w:sz w:val="22"/>
          <w:szCs w:val="22"/>
        </w:rPr>
        <w:t>w</w:t>
      </w:r>
      <w:r w:rsidRPr="00314B68">
        <w:rPr>
          <w:rFonts w:ascii="Calibri" w:hAnsi="Calibri" w:cs="Calibri"/>
          <w:sz w:val="22"/>
          <w:szCs w:val="22"/>
        </w:rPr>
        <w:t xml:space="preserve"> </w:t>
      </w:r>
      <w:r w:rsidRPr="00314B68">
        <w:rPr>
          <w:rFonts w:ascii="Calibri" w:hAnsi="Calibri" w:cs="Calibri"/>
          <w:bCs/>
          <w:sz w:val="22"/>
          <w:szCs w:val="22"/>
        </w:rPr>
        <w:t>semestrze letnim 2018/2019 i semestrze zimowym 2019/2020</w:t>
      </w:r>
      <w:r w:rsidRPr="00314B68">
        <w:rPr>
          <w:rFonts w:ascii="Calibri" w:hAnsi="Calibri" w:cs="Calibri"/>
          <w:sz w:val="22"/>
          <w:szCs w:val="22"/>
        </w:rPr>
        <w:t xml:space="preserve"> przez studentów kierunków </w:t>
      </w:r>
      <w:r w:rsidRPr="00314B68">
        <w:rPr>
          <w:rFonts w:ascii="Calibri" w:hAnsi="Calibri" w:cs="Calibri"/>
          <w:bCs/>
          <w:sz w:val="22"/>
          <w:szCs w:val="22"/>
        </w:rPr>
        <w:t xml:space="preserve">Ogrodnictwo i </w:t>
      </w:r>
      <w:proofErr w:type="spellStart"/>
      <w:r w:rsidRPr="00314B68">
        <w:rPr>
          <w:rFonts w:ascii="Calibri" w:hAnsi="Calibri" w:cs="Calibri"/>
          <w:bCs/>
          <w:sz w:val="22"/>
          <w:szCs w:val="22"/>
        </w:rPr>
        <w:t>UWiW</w:t>
      </w:r>
      <w:proofErr w:type="spellEnd"/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na studiach stacjonarnych pierwszego i drugiego stopnia. </w:t>
      </w:r>
    </w:p>
    <w:p w14:paraId="4C36F8FD" w14:textId="5DBF0E88" w:rsidR="00314B68" w:rsidRPr="00314B68" w:rsidRDefault="00314B68" w:rsidP="00314B68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Największy odsetek nieosiągniętych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stwierdzono na 1 i 2 semestrze obu stopni studiów. W kolejnych semestrach zauważono zdecydowane zmniejszenie nieosiągniętych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Główną przyczyną była rezygnacja ze studiów po 1 roku kształcenia.</w:t>
      </w:r>
    </w:p>
    <w:p w14:paraId="73FAE50A" w14:textId="33724C11" w:rsidR="00314B68" w:rsidRPr="00314B68" w:rsidRDefault="00314B68" w:rsidP="00314B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14B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Przedstawione w sprawozdaniu wyniki wskazują, że </w:t>
      </w:r>
      <w:r w:rsidRPr="00314B68">
        <w:rPr>
          <w:rFonts w:ascii="Calibri" w:hAnsi="Calibri" w:cs="Calibri"/>
          <w:sz w:val="22"/>
          <w:szCs w:val="22"/>
        </w:rPr>
        <w:t xml:space="preserve">jednym z najczęściej zaznaczanych przez nauczycieli prowadzących powodów nieosiągnięcia przez studentów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="001F0400" w:rsidRPr="00314B68">
        <w:rPr>
          <w:rFonts w:ascii="Calibri" w:hAnsi="Calibri" w:cs="Calibri"/>
          <w:sz w:val="22"/>
          <w:szCs w:val="22"/>
        </w:rPr>
        <w:t xml:space="preserve"> </w:t>
      </w:r>
      <w:r w:rsidRPr="00314B68">
        <w:rPr>
          <w:rFonts w:ascii="Calibri" w:hAnsi="Calibri" w:cs="Calibri"/>
          <w:sz w:val="22"/>
          <w:szCs w:val="22"/>
        </w:rPr>
        <w:t xml:space="preserve">było ich zbyt małe zaangażowanie/aktywność w trakcie zajęć. Studentów, którzy nie uzyskują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hAnsi="Calibri" w:cs="Calibri"/>
          <w:sz w:val="22"/>
          <w:szCs w:val="22"/>
        </w:rPr>
        <w:t xml:space="preserve"> cechuje niewielki wkład pracy własnej, a także niska frekwencja na zajęciach. Nauczyciele zwracają uwagę na zróżnicowany poziom wiedzy studentów, co w znacznym stopniu utrudnia dobór metod pracy. </w:t>
      </w:r>
      <w:r w:rsidRPr="00314B68">
        <w:rPr>
          <w:rFonts w:ascii="Calibri" w:hAnsi="Calibri" w:cs="Calibri"/>
          <w:sz w:val="22"/>
          <w:szCs w:val="22"/>
          <w:shd w:val="clear" w:color="auto" w:fill="FFFFFF"/>
        </w:rPr>
        <w:t>Studenci, którzy posiadają rodzinne gospodarstwa przeważnie mają podstawową wiedzę praktyczną. Natomiast ci, którzy nie mieli wcześniej styczności z produkcją ogrodniczą, mają zdecydowanie mniejszy zasób wiedzy i umiejętności</w:t>
      </w:r>
      <w:r w:rsidRPr="00314B68">
        <w:rPr>
          <w:rFonts w:ascii="Calibri" w:hAnsi="Calibri" w:cs="Calibri"/>
          <w:sz w:val="22"/>
          <w:szCs w:val="22"/>
        </w:rPr>
        <w:t xml:space="preserve"> związanych z wybranym kierunkiem studiów</w:t>
      </w:r>
      <w:r w:rsidRPr="00314B68">
        <w:rPr>
          <w:rFonts w:ascii="Calibri" w:hAnsi="Calibri" w:cs="Calibri"/>
          <w:sz w:val="22"/>
          <w:szCs w:val="22"/>
          <w:shd w:val="clear" w:color="auto" w:fill="FFFFFF"/>
        </w:rPr>
        <w:t>. P</w:t>
      </w:r>
      <w:r w:rsidRPr="00314B68">
        <w:rPr>
          <w:rFonts w:ascii="Calibri" w:hAnsi="Calibri" w:cs="Calibri"/>
          <w:sz w:val="22"/>
          <w:szCs w:val="22"/>
        </w:rPr>
        <w:t>omimo tych braków, nie uzupełniają oni niezbędnych wiadomości, a także nie korzystają z możliwości konsultacji indywidualnych z nauczycielem prowadzącym przedmiot, poza godzinami zajęć. W efekcie czego nie są odpowiednio przygotowani do zaliczeń/egzaminów, co z kolei powoduje, że nie przystępują do nich w wyznaczonych terminach.</w:t>
      </w:r>
    </w:p>
    <w:p w14:paraId="7B319662" w14:textId="31F118A8" w:rsidR="00314B68" w:rsidRPr="00314B68" w:rsidRDefault="00314B68" w:rsidP="00314B68">
      <w:pPr>
        <w:spacing w:line="360" w:lineRule="auto"/>
        <w:ind w:firstLine="340"/>
        <w:jc w:val="both"/>
        <w:rPr>
          <w:rFonts w:ascii="Calibri" w:hAnsi="Calibri" w:cs="Calibri"/>
          <w:sz w:val="22"/>
          <w:szCs w:val="22"/>
        </w:rPr>
      </w:pPr>
      <w:r w:rsidRPr="00314B68">
        <w:rPr>
          <w:rFonts w:ascii="Calibri" w:hAnsi="Calibri" w:cs="Calibri"/>
          <w:sz w:val="22"/>
          <w:szCs w:val="22"/>
        </w:rPr>
        <w:tab/>
        <w:t xml:space="preserve">Dodatkowo, powodem nieosiągnięcia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314B68">
        <w:rPr>
          <w:rFonts w:ascii="Calibri" w:hAnsi="Calibri" w:cs="Calibri"/>
          <w:sz w:val="22"/>
          <w:szCs w:val="22"/>
        </w:rPr>
        <w:t xml:space="preserve"> przez studentów kierunku </w:t>
      </w:r>
      <w:r w:rsidRPr="00314B68">
        <w:rPr>
          <w:rFonts w:ascii="Calibri" w:hAnsi="Calibri" w:cs="Calibri"/>
          <w:bCs/>
          <w:sz w:val="22"/>
          <w:szCs w:val="22"/>
        </w:rPr>
        <w:t xml:space="preserve">Ogrodnictwo i </w:t>
      </w:r>
      <w:proofErr w:type="spellStart"/>
      <w:r w:rsidRPr="00314B68">
        <w:rPr>
          <w:rFonts w:ascii="Calibri" w:hAnsi="Calibri" w:cs="Calibri"/>
          <w:bCs/>
          <w:sz w:val="22"/>
          <w:szCs w:val="22"/>
        </w:rPr>
        <w:t>UWiW</w:t>
      </w:r>
      <w:proofErr w:type="spellEnd"/>
      <w:r w:rsidRPr="00314B68">
        <w:rPr>
          <w:rFonts w:ascii="Calibri" w:hAnsi="Calibri" w:cs="Calibri"/>
          <w:sz w:val="22"/>
          <w:szCs w:val="22"/>
        </w:rPr>
        <w:t xml:space="preserve"> zdaniem nauczycieli akademickich jest również niezainteresowanie przedmiotem, a także wybranym kierunkiem studiów. </w:t>
      </w:r>
    </w:p>
    <w:p w14:paraId="38632137" w14:textId="11C2D8BC" w:rsidR="00314B68" w:rsidRDefault="00314B68" w:rsidP="00314B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14B68">
        <w:rPr>
          <w:rFonts w:ascii="Calibri" w:hAnsi="Calibri" w:cs="Calibri"/>
          <w:sz w:val="22"/>
          <w:szCs w:val="22"/>
        </w:rPr>
        <w:t xml:space="preserve">Według </w:t>
      </w:r>
      <w:r w:rsidRPr="00314B68">
        <w:rPr>
          <w:rFonts w:ascii="Calibri" w:hAnsi="Calibri" w:cs="Calibri"/>
          <w:sz w:val="22"/>
          <w:szCs w:val="22"/>
          <w:shd w:val="clear" w:color="auto" w:fill="FFFFFF"/>
        </w:rPr>
        <w:t xml:space="preserve">członków Komisji Programowej </w:t>
      </w:r>
      <w:r w:rsidRPr="00314B68">
        <w:rPr>
          <w:rFonts w:ascii="Calibri" w:hAnsi="Calibri" w:cs="Calibri"/>
          <w:sz w:val="22"/>
          <w:szCs w:val="22"/>
        </w:rPr>
        <w:t>najlepsze efekty zwiększenia zainteresowania przedmiotem/kierunkiem studiów oraz mobilizacji studentów do aktywności i pracy własnej przyniesie zintensyfikowanie praktycznej części kształcenia, tj. m.in. u</w:t>
      </w:r>
      <w:r w:rsidRPr="00314B68">
        <w:rPr>
          <w:rFonts w:ascii="Calibri" w:hAnsi="Calibri" w:cs="Calibri"/>
          <w:sz w:val="22"/>
          <w:szCs w:val="22"/>
          <w:shd w:val="clear" w:color="auto" w:fill="FFFFFF"/>
        </w:rPr>
        <w:t xml:space="preserve">czestnictwo studentów w targach i wystawach ogrodniczych, pokazach pracy maszyn i urządzeń, a także wyjazdy do znanych gospodarstw ogrodniczych i winnic, w których stosowane są nowoczesne technologie produkcji, przechowywania i przetwarzania produktów ogrodniczych. Będzie to znaczące, a zarazem przystępne i obrazowe uzupełnienie wiadomości przekazywanych w sali wykładowej. </w:t>
      </w:r>
    </w:p>
    <w:p w14:paraId="7B0156DF" w14:textId="77777777" w:rsidR="00314B68" w:rsidRPr="00314B68" w:rsidRDefault="00314B68" w:rsidP="00314B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E73707D" w14:textId="77777777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Przewodnicząca Komisji Programowej </w:t>
      </w:r>
    </w:p>
    <w:p w14:paraId="7DAF2FF7" w14:textId="7FC2676E" w:rsidR="00314B68" w:rsidRPr="00314B68" w:rsidRDefault="00314B68" w:rsidP="00314B68">
      <w:pPr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ds. kierunku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Ogrodnictwo i Uprawa Winorośli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               i Winiarstwo</w:t>
      </w:r>
    </w:p>
    <w:p w14:paraId="44D01EA7" w14:textId="73059A66" w:rsidR="00314B68" w:rsidRPr="00314B68" w:rsidRDefault="00314B68" w:rsidP="00314B68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B6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prof. dr hab. Dorota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Jadczak</w:t>
      </w:r>
      <w:proofErr w:type="spellEnd"/>
    </w:p>
    <w:p w14:paraId="15A1FE99" w14:textId="583BA12E" w:rsidR="00314B68" w:rsidRDefault="00314B68" w:rsidP="00DE22DC">
      <w:p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3375C" w14:textId="4A8F6923" w:rsidR="005F6209" w:rsidRDefault="005F6209" w:rsidP="00DE22DC">
      <w:p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C13DB4" w14:textId="62691900" w:rsidR="005F6209" w:rsidRDefault="005F6209" w:rsidP="00DE22DC">
      <w:p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FB1581" w14:textId="76A25CAC" w:rsidR="005F6209" w:rsidRPr="005F6209" w:rsidRDefault="005F6209" w:rsidP="0086496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F6209">
        <w:rPr>
          <w:rFonts w:ascii="Calibri" w:hAnsi="Calibri" w:cs="Calibri"/>
          <w:b/>
          <w:bCs/>
        </w:rPr>
        <w:t xml:space="preserve">Opinia Wydziałowej </w:t>
      </w:r>
      <w:bookmarkStart w:id="5" w:name="_Hlk34308768"/>
      <w:r w:rsidRPr="005F6209">
        <w:rPr>
          <w:rFonts w:ascii="Calibri" w:hAnsi="Calibri" w:cs="Calibri"/>
          <w:b/>
          <w:bCs/>
        </w:rPr>
        <w:t xml:space="preserve">komisji programowej kierunku architektura krajobrazu </w:t>
      </w:r>
      <w:bookmarkEnd w:id="5"/>
      <w:r w:rsidRPr="005F6209">
        <w:rPr>
          <w:rFonts w:ascii="Calibri" w:hAnsi="Calibri" w:cs="Calibri"/>
          <w:b/>
          <w:bCs/>
        </w:rPr>
        <w:t>w sprawie efekt</w:t>
      </w:r>
      <w:r w:rsidRPr="005F6209">
        <w:rPr>
          <w:rFonts w:ascii="Calibri" w:hAnsi="Calibri" w:cs="Calibri"/>
          <w:b/>
          <w:bCs/>
          <w:lang w:val="es-ES_tradnl"/>
        </w:rPr>
        <w:t>ó</w:t>
      </w:r>
      <w:r w:rsidRPr="005F6209">
        <w:rPr>
          <w:rFonts w:ascii="Calibri" w:hAnsi="Calibri" w:cs="Calibri"/>
          <w:b/>
          <w:bCs/>
        </w:rPr>
        <w:t>w uczenia się osiągniętych przez studentów w semestrze letnim 2018/2019 i zimowym 2019/2020</w:t>
      </w:r>
    </w:p>
    <w:p w14:paraId="7974D2D9" w14:textId="77777777" w:rsidR="005F6209" w:rsidRPr="005F6209" w:rsidRDefault="005F6209" w:rsidP="005F6209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</w:p>
    <w:p w14:paraId="02BCE49D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r w:rsidRPr="005F6209">
        <w:rPr>
          <w:rFonts w:ascii="Calibri" w:hAnsi="Calibri" w:cs="Calibri"/>
          <w:u w:val="single"/>
        </w:rPr>
        <w:t>Studia stacjonarne pierwszego stopnia kierunku Architektura Krajobrazu:</w:t>
      </w:r>
    </w:p>
    <w:p w14:paraId="239B12A2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proofErr w:type="spellStart"/>
      <w:r w:rsidRPr="005F6209">
        <w:rPr>
          <w:rFonts w:ascii="Calibri" w:hAnsi="Calibri" w:cs="Calibri"/>
          <w:u w:val="single"/>
        </w:rPr>
        <w:t>sem</w:t>
      </w:r>
      <w:proofErr w:type="spellEnd"/>
      <w:r w:rsidRPr="005F6209">
        <w:rPr>
          <w:rFonts w:ascii="Calibri" w:hAnsi="Calibri" w:cs="Calibri"/>
          <w:u w:val="single"/>
        </w:rPr>
        <w:t>. 2, 4, 6 rok_2018-2019</w:t>
      </w:r>
    </w:p>
    <w:p w14:paraId="58277FB8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 xml:space="preserve">Największy stopień nieosiągnięcia efektów nauczania dotyczy przedmiotów w 2 i 4 semestrze: Filozofia, Języki obce oraz Wychowanie fizyczne, zatem przedmiotów prowadzonych poza </w:t>
      </w:r>
      <w:proofErr w:type="spellStart"/>
      <w:r w:rsidRPr="005F6209">
        <w:rPr>
          <w:rFonts w:ascii="Calibri" w:hAnsi="Calibri" w:cs="Calibri"/>
        </w:rPr>
        <w:t>WKŚiR</w:t>
      </w:r>
      <w:proofErr w:type="spellEnd"/>
      <w:r w:rsidRPr="005F6209">
        <w:rPr>
          <w:rFonts w:ascii="Calibri" w:hAnsi="Calibri" w:cs="Calibri"/>
        </w:rPr>
        <w:t xml:space="preserve"> oraz niebędących przedmiotami kierunkowymi. Możliwe, że charakter tych przedmiotów, wymagających specyficznych, indywidualnych predyspozycji studenta (szczególnie W-F i języki obce) oraz ustalony poziom wymagań do ich zaliczenia, przekraczają możliwości studentów.</w:t>
      </w:r>
    </w:p>
    <w:p w14:paraId="7E5B8F9B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>Stopień nieosiągnięcia efektów nauczania przedmiotów w semestrze 6, jest zdecydowanie niższy w porównaniu do przedmiotów wymienionych powyżej. Analizując, które przedmioty sprawiają największą trudność studentom w semestrze 6, stwierdzić należy, że są to przedmioty kierunkowe, specjalistyczne (Projektowanie architektoniczno-urbanistyczne, Systemy CAD w projektowaniu, Kształtowanie przestrzeni sąsiedzkiej). Przedmioty te wymagają większego zaangażowania studenta oraz systematyczności w pracy, zwłaszcza w pracy samodzielnej. Niestety nauczyciele obserwują zbyt mały wkład pracy własnej i motywacji studentów do nauki, zwłaszcza w przypadku przedmiotów bardziej wymagających i zaawansowanych. Ponadto procent studentów, którzy nie osiągnęli efektów nauczania na tych przedmiotach może wydawać się duży (37,5-40%), natomiast w rzeczywistości są to 3 - 4 osoby.</w:t>
      </w:r>
    </w:p>
    <w:p w14:paraId="19A11E61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</w:rPr>
      </w:pPr>
    </w:p>
    <w:p w14:paraId="55172676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r w:rsidRPr="005F6209">
        <w:rPr>
          <w:rFonts w:ascii="Calibri" w:hAnsi="Calibri" w:cs="Calibri"/>
          <w:u w:val="single"/>
        </w:rPr>
        <w:t xml:space="preserve">Studia niestacjonarne drugiego stopnia kierunku Architektura Krajobrazu: </w:t>
      </w:r>
    </w:p>
    <w:p w14:paraId="742B51AF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proofErr w:type="spellStart"/>
      <w:r w:rsidRPr="005F6209">
        <w:rPr>
          <w:rFonts w:ascii="Calibri" w:hAnsi="Calibri" w:cs="Calibri"/>
          <w:u w:val="single"/>
        </w:rPr>
        <w:t>sem</w:t>
      </w:r>
      <w:proofErr w:type="spellEnd"/>
      <w:r w:rsidRPr="005F6209">
        <w:rPr>
          <w:rFonts w:ascii="Calibri" w:hAnsi="Calibri" w:cs="Calibri"/>
          <w:u w:val="single"/>
        </w:rPr>
        <w:t>. 2 2018-2019</w:t>
      </w:r>
    </w:p>
    <w:p w14:paraId="687C8B63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>Procentowy udział studentów, którzy nie osiągnęli efektów nauczania na pięciu przedmiotach to dokładnie 9,09%, natomiast chodzi tu tylko o jedną osobę. Można założyć, że w każdym przypadku jest to ta sama osoba, a przyczyną jest osobista sytuacja studenta. Na pozostałych czterech przedmiotach osiągalność efektów nauczania to 100%.</w:t>
      </w:r>
    </w:p>
    <w:p w14:paraId="31B6F40B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r w:rsidRPr="005F6209">
        <w:rPr>
          <w:rFonts w:ascii="Calibri" w:hAnsi="Calibri" w:cs="Calibri"/>
          <w:u w:val="single"/>
        </w:rPr>
        <w:t xml:space="preserve">Studia stacjonarne pierwszego stopnia kierunku Architektura Krajobrazu: </w:t>
      </w:r>
    </w:p>
    <w:p w14:paraId="52BD1CF1" w14:textId="77777777" w:rsidR="005F6209" w:rsidRPr="005F6209" w:rsidRDefault="005F6209" w:rsidP="005F6209">
      <w:pPr>
        <w:spacing w:line="276" w:lineRule="auto"/>
        <w:jc w:val="both"/>
        <w:rPr>
          <w:rFonts w:ascii="Calibri" w:hAnsi="Calibri" w:cs="Calibri"/>
          <w:u w:val="single"/>
        </w:rPr>
      </w:pPr>
      <w:proofErr w:type="spellStart"/>
      <w:r w:rsidRPr="005F6209">
        <w:rPr>
          <w:rFonts w:ascii="Calibri" w:hAnsi="Calibri" w:cs="Calibri"/>
          <w:u w:val="single"/>
        </w:rPr>
        <w:t>sem</w:t>
      </w:r>
      <w:proofErr w:type="spellEnd"/>
      <w:r w:rsidRPr="005F6209">
        <w:rPr>
          <w:rFonts w:ascii="Calibri" w:hAnsi="Calibri" w:cs="Calibri"/>
          <w:u w:val="single"/>
        </w:rPr>
        <w:t>. 1, 3, 5, 7 rok 2019-2020</w:t>
      </w:r>
    </w:p>
    <w:p w14:paraId="19D34C21" w14:textId="329E5D7C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 xml:space="preserve">Porównanie lat 2018-2019 oraz 2019-2020 wskazuje na ogólne pogorszenie osiągania efektów nauczania w semestrze 1 i 3, co wskazuje na brak podjęcia nauki przez studentów. Natomiast semestry 5 i 7 wypadają pod tym względem lepiej. Wskazywać to może na zwiększenie zaangażowania oraz zainteresowania przedmiotami w kolejnych semestrach. </w:t>
      </w:r>
    </w:p>
    <w:p w14:paraId="5A1C4476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>W zdecydowanej większości prowadzący nie podają przyczyn nieosiągnięcia efektów w przedmiotach, stąd brak możliwości sformułowania ich oceny.</w:t>
      </w:r>
    </w:p>
    <w:p w14:paraId="097B3EBC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</w:p>
    <w:p w14:paraId="582259EF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</w:p>
    <w:p w14:paraId="38E10309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</w:p>
    <w:p w14:paraId="2B3E489D" w14:textId="77777777" w:rsidR="005F6209" w:rsidRPr="005F6209" w:rsidRDefault="005F6209" w:rsidP="005F6209">
      <w:pPr>
        <w:spacing w:line="276" w:lineRule="auto"/>
        <w:ind w:left="2832" w:firstLine="708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 xml:space="preserve">Przewodniczący Wydziałowej komisji programowej </w:t>
      </w:r>
    </w:p>
    <w:p w14:paraId="0F74686F" w14:textId="13239CA1" w:rsidR="005F6209" w:rsidRPr="005F6209" w:rsidRDefault="005F6209" w:rsidP="005F6209">
      <w:pPr>
        <w:spacing w:line="276" w:lineRule="auto"/>
        <w:ind w:left="2832" w:firstLine="708"/>
        <w:jc w:val="both"/>
        <w:rPr>
          <w:rFonts w:ascii="Calibri" w:hAnsi="Calibri" w:cs="Calibri"/>
        </w:rPr>
      </w:pPr>
      <w:r w:rsidRPr="005F6209">
        <w:rPr>
          <w:rFonts w:ascii="Calibri" w:hAnsi="Calibri" w:cs="Calibri"/>
        </w:rPr>
        <w:t xml:space="preserve">kierunków architektura krajobrazu i gospodarka </w:t>
      </w:r>
      <w:r>
        <w:rPr>
          <w:rFonts w:ascii="Calibri" w:hAnsi="Calibri" w:cs="Calibri"/>
        </w:rPr>
        <w:br/>
        <w:t xml:space="preserve">             </w:t>
      </w:r>
      <w:r w:rsidRPr="005F6209">
        <w:rPr>
          <w:rFonts w:ascii="Calibri" w:hAnsi="Calibri" w:cs="Calibri"/>
        </w:rPr>
        <w:t>przestrzenna</w:t>
      </w:r>
    </w:p>
    <w:p w14:paraId="7B684A17" w14:textId="77777777" w:rsidR="005F6209" w:rsidRPr="005F6209" w:rsidRDefault="005F6209" w:rsidP="005F6209">
      <w:pPr>
        <w:spacing w:line="276" w:lineRule="auto"/>
        <w:ind w:left="3540"/>
        <w:jc w:val="both"/>
        <w:rPr>
          <w:rFonts w:ascii="Calibri" w:hAnsi="Calibri" w:cs="Calibri"/>
          <w:i/>
          <w:iCs/>
        </w:rPr>
      </w:pPr>
      <w:r w:rsidRPr="005F6209">
        <w:rPr>
          <w:rFonts w:ascii="Calibri" w:hAnsi="Calibri" w:cs="Calibri"/>
          <w:i/>
          <w:iCs/>
        </w:rPr>
        <w:t>dr hab. Grzegorz Nowak, prof. ZUT</w:t>
      </w:r>
    </w:p>
    <w:p w14:paraId="6AEF402D" w14:textId="77777777" w:rsidR="005F6209" w:rsidRPr="005F6209" w:rsidRDefault="005F6209" w:rsidP="005F6209">
      <w:pPr>
        <w:spacing w:line="276" w:lineRule="auto"/>
        <w:ind w:firstLine="397"/>
        <w:jc w:val="both"/>
        <w:rPr>
          <w:rFonts w:ascii="Calibri" w:hAnsi="Calibri" w:cs="Calibri"/>
        </w:rPr>
      </w:pPr>
    </w:p>
    <w:p w14:paraId="09EAB376" w14:textId="2EF76446" w:rsidR="00A32612" w:rsidRPr="00A32612" w:rsidRDefault="00A32612" w:rsidP="0086496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A32612">
        <w:rPr>
          <w:rFonts w:ascii="Calibri" w:hAnsi="Calibri" w:cs="Calibri"/>
          <w:b/>
        </w:rPr>
        <w:t>Opinia Pełnomocnika Dziekana ds. studiów podyplomowych na Wydziale Kształtowania Środowiska i Rolnictwa Zachodniopomorskiego Uniwersytetu Technologicznego w Szczecinie dotycząca efektów uczenia osiągniętych przez studentów na studiach podyplomowych  w semestrze letnim 2018/2019 i zimowym 2019/2020</w:t>
      </w:r>
    </w:p>
    <w:p w14:paraId="6247A1E6" w14:textId="77777777" w:rsidR="00A32612" w:rsidRPr="00A32612" w:rsidRDefault="00A32612" w:rsidP="00A32612">
      <w:pPr>
        <w:jc w:val="center"/>
        <w:rPr>
          <w:rFonts w:ascii="Calibri" w:hAnsi="Calibri" w:cs="Calibri"/>
          <w:b/>
        </w:rPr>
      </w:pPr>
    </w:p>
    <w:p w14:paraId="0BF363E0" w14:textId="355A1710" w:rsidR="00A32612" w:rsidRPr="00A32612" w:rsidRDefault="00A32612" w:rsidP="00A32612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="Calibri" w:hAnsi="Calibri" w:cs="Calibri"/>
          <w:color w:val="000000"/>
        </w:rPr>
      </w:pPr>
      <w:r w:rsidRPr="00A32612">
        <w:rPr>
          <w:rFonts w:ascii="Calibri" w:hAnsi="Calibri" w:cs="Calibri"/>
          <w:color w:val="000000"/>
        </w:rPr>
        <w:t xml:space="preserve">W semestrze letnim 2018/2019 realizowane były studia podyplomowe tylko na jednym na kierunku - </w:t>
      </w:r>
      <w:r w:rsidRPr="00A32612">
        <w:rPr>
          <w:rFonts w:ascii="Calibri" w:hAnsi="Calibri" w:cs="Calibri"/>
          <w:i/>
          <w:iCs/>
          <w:color w:val="000000"/>
        </w:rPr>
        <w:t>Florystyka,</w:t>
      </w:r>
      <w:r w:rsidRPr="00A32612">
        <w:rPr>
          <w:rFonts w:ascii="Calibri" w:hAnsi="Calibri" w:cs="Calibri"/>
          <w:color w:val="000000"/>
        </w:rPr>
        <w:t xml:space="preserve"> liczba słuchaczy na  tych studiach  wynosiła 8 osób i  osiągnęli  oni  wszystkie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hAnsi="Calibri" w:cs="Calibri"/>
          <w:color w:val="000000"/>
        </w:rPr>
        <w:t xml:space="preserve"> na poziomie bardzo dobrym. </w:t>
      </w:r>
    </w:p>
    <w:p w14:paraId="134B5016" w14:textId="61312CA0" w:rsidR="00A32612" w:rsidRPr="00A32612" w:rsidRDefault="00A32612" w:rsidP="00A32612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</w:rPr>
      </w:pPr>
      <w:r w:rsidRPr="00A32612">
        <w:rPr>
          <w:rFonts w:ascii="Calibri" w:hAnsi="Calibri" w:cs="Calibri"/>
          <w:color w:val="000000"/>
        </w:rPr>
        <w:t xml:space="preserve">W semestrze </w:t>
      </w:r>
      <w:bookmarkStart w:id="6" w:name="_Hlk65520274"/>
      <w:r w:rsidRPr="00A32612">
        <w:rPr>
          <w:rFonts w:ascii="Calibri" w:hAnsi="Calibri" w:cs="Calibri"/>
          <w:color w:val="000000"/>
        </w:rPr>
        <w:t xml:space="preserve">zimowym 2019/2020 </w:t>
      </w:r>
      <w:bookmarkEnd w:id="6"/>
      <w:r w:rsidRPr="00A32612">
        <w:rPr>
          <w:rFonts w:ascii="Calibri" w:hAnsi="Calibri" w:cs="Calibri"/>
          <w:color w:val="000000"/>
        </w:rPr>
        <w:t xml:space="preserve">podobnie jak w poprzednim semestrze  realizowano studia podyplomowe tylko na jednym kierunku - </w:t>
      </w:r>
      <w:r w:rsidRPr="00A32612">
        <w:rPr>
          <w:rFonts w:ascii="Calibri" w:hAnsi="Calibri" w:cs="Calibri"/>
          <w:i/>
          <w:iCs/>
          <w:color w:val="000000"/>
        </w:rPr>
        <w:t>Uzdatnianie wody i oczyszczanie ścieków</w:t>
      </w:r>
      <w:r w:rsidRPr="00A32612">
        <w:rPr>
          <w:rFonts w:ascii="Calibri" w:hAnsi="Calibri" w:cs="Calibri"/>
          <w:color w:val="000000"/>
        </w:rPr>
        <w:t xml:space="preserve">. Liczba słuchaczy na  tych studiach  wynosiła 14 osób, w tym jedna osoba nie osiągnęła jednego efektu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 się</w:t>
      </w:r>
      <w:r w:rsidRPr="00A32612">
        <w:rPr>
          <w:rFonts w:ascii="Calibri" w:hAnsi="Calibri" w:cs="Calibri"/>
          <w:color w:val="000000"/>
        </w:rPr>
        <w:t xml:space="preserve"> z przedmiotu „Podstawy projektowania stacji uzdatniania wód i oczyszczalni ścieków. AutoCad”.  Większość godzin dydaktycznych realizowanych w ramach tego przedmiotu stanowią ćwiczenia projektowe z wykorzystaniem programu AutoCad. Podstawą zaliczenia tych ćwiczeń jest zrobienie kilku praktycznych zadań z wykorzystaniem tego oprogramowania. Różny poziom początkowy słuchaczy  w zakresie obsługi oprogramowania graficznego powoduje, że wiedza praktyczna przyswajana jest przez poszczególnych słuchaczy w różnym tempie, co powoduje, że słuchacz może potrzebować więcej czasu na realizację tych zadań i zaliczenie tego przedmiotu może nastąpić dopiero w kolejnym semestrze jak miało to miejsce w tym przypadku. Ogólnie dla wszystkich przedmiotów realizowanych w semestrze zimowym 2019/2020 na kierunku </w:t>
      </w:r>
      <w:r w:rsidRPr="00A32612">
        <w:rPr>
          <w:rFonts w:ascii="Calibri" w:hAnsi="Calibri" w:cs="Calibri"/>
          <w:i/>
          <w:iCs/>
          <w:color w:val="000000"/>
        </w:rPr>
        <w:t>Uzdatnianie wody i oczyszczanie ścieków</w:t>
      </w:r>
      <w:r w:rsidRPr="00A32612">
        <w:rPr>
          <w:rFonts w:ascii="Calibri" w:hAnsi="Calibri" w:cs="Calibri"/>
          <w:color w:val="000000"/>
        </w:rPr>
        <w:t xml:space="preserve"> w większości przypadków (około 78%) słuchacze uzyskali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hAnsi="Calibri" w:cs="Calibri"/>
          <w:color w:val="000000"/>
        </w:rPr>
        <w:t xml:space="preserve"> na poziomie dobry plus i bardzo dobry, efekty na poziomie dostatecznym stanowiły zaledwie 1%. </w:t>
      </w:r>
    </w:p>
    <w:p w14:paraId="4B4C08F3" w14:textId="0D0F91A3" w:rsidR="00A32612" w:rsidRPr="00A32612" w:rsidRDefault="00A32612" w:rsidP="00A32612">
      <w:pPr>
        <w:pStyle w:val="NormalnyWeb"/>
        <w:spacing w:line="360" w:lineRule="auto"/>
        <w:ind w:left="2977"/>
        <w:jc w:val="both"/>
        <w:rPr>
          <w:rFonts w:ascii="Calibri" w:hAnsi="Calibri" w:cs="Calibri"/>
        </w:rPr>
      </w:pPr>
      <w:r w:rsidRPr="00A32612">
        <w:rPr>
          <w:rFonts w:ascii="Calibri" w:hAnsi="Calibri" w:cs="Calibri"/>
        </w:rPr>
        <w:t>Przewodnicząca Rady Programowej Studiów Podyplomowych Wydziału Kształtowania Środowiska i Rolnictwa</w:t>
      </w:r>
    </w:p>
    <w:p w14:paraId="06517938" w14:textId="77777777" w:rsidR="00A32612" w:rsidRPr="00A32612" w:rsidRDefault="00A32612" w:rsidP="00A32612">
      <w:pPr>
        <w:pStyle w:val="Tekstpodstawowy"/>
        <w:ind w:left="3540" w:firstLine="708"/>
        <w:jc w:val="left"/>
        <w:rPr>
          <w:rFonts w:ascii="Calibri" w:hAnsi="Calibri" w:cs="Calibri"/>
          <w:b w:val="0"/>
          <w:i/>
          <w:iCs/>
          <w:sz w:val="24"/>
        </w:rPr>
      </w:pPr>
      <w:r w:rsidRPr="00A32612">
        <w:rPr>
          <w:rFonts w:ascii="Calibri" w:hAnsi="Calibri" w:cs="Calibri"/>
          <w:b w:val="0"/>
          <w:i/>
          <w:iCs/>
          <w:sz w:val="24"/>
        </w:rPr>
        <w:t>Dr hab. inż. Hanna Siwek, prof. ZUT</w:t>
      </w:r>
    </w:p>
    <w:p w14:paraId="2952D7E2" w14:textId="49B7EB36" w:rsidR="00A32612" w:rsidRDefault="00A32612" w:rsidP="00A32612">
      <w:pPr>
        <w:pStyle w:val="NormalnyWeb"/>
        <w:spacing w:line="360" w:lineRule="auto"/>
        <w:ind w:left="2977"/>
        <w:jc w:val="both"/>
      </w:pPr>
    </w:p>
    <w:p w14:paraId="6FEE32EB" w14:textId="620FD07A" w:rsidR="00A32612" w:rsidRPr="00A32612" w:rsidRDefault="00A32612" w:rsidP="008649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A32612">
        <w:rPr>
          <w:rFonts w:ascii="Calibri" w:eastAsia="Calibri" w:hAnsi="Calibri" w:cs="Calibri"/>
          <w:b/>
          <w:bCs/>
          <w:lang w:eastAsia="en-US"/>
        </w:rPr>
        <w:t>Opinia na temat stopnia osiągnięcia efektów</w:t>
      </w:r>
      <w:r w:rsidRPr="001F0400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1F0400" w:rsidRPr="001F0400">
        <w:rPr>
          <w:rFonts w:ascii="Calibri" w:eastAsiaTheme="minorHAnsi" w:hAnsi="Calibri" w:cs="Calibri"/>
          <w:b/>
          <w:bCs/>
          <w:color w:val="000000"/>
          <w:lang w:eastAsia="en-US"/>
        </w:rPr>
        <w:t>uczenia</w:t>
      </w:r>
      <w:r w:rsidRPr="00A32612">
        <w:rPr>
          <w:rFonts w:ascii="Calibri" w:eastAsia="Calibri" w:hAnsi="Calibri" w:cs="Calibri"/>
          <w:b/>
          <w:bCs/>
          <w:lang w:eastAsia="en-US"/>
        </w:rPr>
        <w:t xml:space="preserve"> przez studentów studiów stacjonarnych trzeciego stopnia w semestrze letnim 2018/2019 w dyscyplinach: Agronomia, Inżynieria rolnicza, Ochrona i kształtowanie środowiska oraz Ogrodnictwo</w:t>
      </w:r>
    </w:p>
    <w:p w14:paraId="202453F0" w14:textId="77777777" w:rsidR="00A32612" w:rsidRPr="00A32612" w:rsidRDefault="00A32612" w:rsidP="00A32612">
      <w:pPr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</w:p>
    <w:p w14:paraId="2CB4EDB0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>Semestr 2</w:t>
      </w:r>
    </w:p>
    <w:p w14:paraId="340F4810" w14:textId="701238EF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 xml:space="preserve">Spośród 9 doktorantów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eastAsia="Calibri" w:hAnsi="Calibri" w:cs="Calibri"/>
          <w:lang w:eastAsia="en-US"/>
        </w:rPr>
        <w:t xml:space="preserve"> w 7 przedmiotach osiągnęło ośmiu doktorantów. Doktorant z dyscypliny Agronomia, który nie uzyskał przedmiotowych efektów uczenia się, nie uczestniczył w zajęciach, ostatecznie zrezygnował ze studiów.</w:t>
      </w:r>
    </w:p>
    <w:p w14:paraId="494C6075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>Semestr 4</w:t>
      </w:r>
    </w:p>
    <w:p w14:paraId="121D4FC2" w14:textId="368851E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 xml:space="preserve">Spośród 12 </w:t>
      </w:r>
      <w:bookmarkStart w:id="7" w:name="_Hlk65577976"/>
      <w:r w:rsidRPr="00A32612">
        <w:rPr>
          <w:rFonts w:ascii="Calibri" w:eastAsia="Calibri" w:hAnsi="Calibri" w:cs="Calibri"/>
          <w:lang w:eastAsia="en-US"/>
        </w:rPr>
        <w:t>doktorantów</w:t>
      </w:r>
      <w:bookmarkEnd w:id="7"/>
      <w:r w:rsidRPr="00A32612">
        <w:rPr>
          <w:rFonts w:ascii="Calibri" w:eastAsia="Calibri" w:hAnsi="Calibri" w:cs="Calibri"/>
          <w:lang w:eastAsia="en-US"/>
        </w:rPr>
        <w:t xml:space="preserve">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eastAsia="Calibri" w:hAnsi="Calibri" w:cs="Calibri"/>
          <w:lang w:eastAsia="en-US"/>
        </w:rPr>
        <w:t xml:space="preserve"> w 6 przedmiotach osiągnęło dziewięciu doktorantów. Trzech doktorantów nie osiągnęło efektów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="001F0400" w:rsidRPr="00A32612">
        <w:rPr>
          <w:rFonts w:ascii="Calibri" w:eastAsia="Calibri" w:hAnsi="Calibri" w:cs="Calibri"/>
          <w:lang w:eastAsia="en-US"/>
        </w:rPr>
        <w:t xml:space="preserve"> </w:t>
      </w:r>
      <w:r w:rsidRPr="00A32612">
        <w:rPr>
          <w:rFonts w:ascii="Calibri" w:eastAsia="Calibri" w:hAnsi="Calibri" w:cs="Calibri"/>
          <w:lang w:eastAsia="en-US"/>
        </w:rPr>
        <w:t>– jeden z dyscypliny Inżynieria rolnicza oraz dwóch z dyscypliny Ogrodnictwo. Doktoranci nie uczestniczyli w zajęciach, ostatecznie zrezygnowali ze studiów.</w:t>
      </w:r>
    </w:p>
    <w:p w14:paraId="0989847F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>Semestr 6</w:t>
      </w:r>
    </w:p>
    <w:p w14:paraId="7BACA665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>Spośród 5 doktorantów trzech dyscyplin: Agronomia, Ochrona i kształtowanie środowiska oraz Ogrodnictwo efekty uczenia się w 6 przedmiotach osiągnęli wszyscy doktoranci.</w:t>
      </w:r>
    </w:p>
    <w:p w14:paraId="29785B9E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>Semestr 8</w:t>
      </w:r>
    </w:p>
    <w:p w14:paraId="095F77AC" w14:textId="233F6C98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 xml:space="preserve">Spośród 6 doktorantów trzech dyscyplin: Agronomia, Inżynieria rolnicza i Ogrodnictwo efekty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eastAsia="Calibri" w:hAnsi="Calibri" w:cs="Calibri"/>
          <w:lang w:eastAsia="en-US"/>
        </w:rPr>
        <w:t xml:space="preserve"> w 3 przedmiotach osiągnęli wszyscy doktoranci. </w:t>
      </w:r>
    </w:p>
    <w:p w14:paraId="2E7EA899" w14:textId="77777777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 xml:space="preserve">Komisja programowa studiów doktoranckich na Wydziale Kształtowania Środowiska i Rolnictwa Zachodniopomorskiego Uniwersytetu Technologicznego w Szczecinie po zapoznaniu się z wyżej wymienionymi informacjami, pozytywnie opiniuje stopień osiągnięcia efektów uczenia się przez studentów studiów stacjonarnych trzeciego stopnia w semestrze letnim 2018/2019 w dyscyplinach: Agronomia, Inżynieria rolnicza, Ochrona i kształtowanie środowiska oraz Ogrodnictwo. </w:t>
      </w:r>
    </w:p>
    <w:p w14:paraId="4C16C861" w14:textId="51242003" w:rsidR="00A32612" w:rsidRPr="00A32612" w:rsidRDefault="00A32612" w:rsidP="00A32612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A32612">
        <w:rPr>
          <w:rFonts w:ascii="Calibri" w:eastAsia="Calibri" w:hAnsi="Calibri" w:cs="Calibri"/>
          <w:lang w:eastAsia="en-US"/>
        </w:rPr>
        <w:t xml:space="preserve">Ponadto komisja stwierdza, że wykazany w kilku przypadkach brak osiągnięcia efektów uczenia się nie jest wynikiem błędów w realizacji programu </w:t>
      </w:r>
      <w:r w:rsidR="001F0400">
        <w:rPr>
          <w:rFonts w:ascii="Calibri" w:eastAsiaTheme="minorHAnsi" w:hAnsi="Calibri" w:cs="Calibri"/>
          <w:color w:val="000000"/>
          <w:lang w:eastAsia="en-US"/>
        </w:rPr>
        <w:t>uczenia</w:t>
      </w:r>
      <w:r w:rsidRPr="00A32612">
        <w:rPr>
          <w:rFonts w:ascii="Calibri" w:eastAsia="Calibri" w:hAnsi="Calibri" w:cs="Calibri"/>
          <w:lang w:eastAsia="en-US"/>
        </w:rPr>
        <w:t xml:space="preserve"> na studiach trzeciego stopnia, a we wszystkich wskazanych przypadkach spowodowany jest nieuczestniczeniem doktorantów w zajęciach i w konsekwencji z ich rezygnacją ze studiów, o czym informuje dokumentacja znajdująca się w dziekanacie wydziału.</w:t>
      </w:r>
    </w:p>
    <w:p w14:paraId="609315DA" w14:textId="77777777" w:rsidR="009A3C5F" w:rsidRDefault="00A32612" w:rsidP="009A3C5F">
      <w:pPr>
        <w:pStyle w:val="NormalnyWeb"/>
        <w:ind w:left="5101"/>
        <w:jc w:val="both"/>
        <w:rPr>
          <w:rFonts w:ascii="Calibri" w:hAnsi="Calibri" w:cs="Calibri"/>
        </w:rPr>
      </w:pPr>
      <w:r w:rsidRPr="00A32612">
        <w:rPr>
          <w:rFonts w:ascii="Calibri" w:hAnsi="Calibri" w:cs="Calibri"/>
        </w:rPr>
        <w:t>Przewodniczący Komisji Programowej</w:t>
      </w:r>
      <w:r w:rsidR="009A3C5F">
        <w:rPr>
          <w:rFonts w:ascii="Calibri" w:hAnsi="Calibri" w:cs="Calibri"/>
        </w:rPr>
        <w:t xml:space="preserve">   </w:t>
      </w:r>
      <w:r w:rsidRPr="00A32612">
        <w:rPr>
          <w:rFonts w:ascii="Calibri" w:hAnsi="Calibri" w:cs="Calibri"/>
        </w:rPr>
        <w:t>Studiów Doktoranckich</w:t>
      </w:r>
    </w:p>
    <w:p w14:paraId="6FB89FCC" w14:textId="55FDC324" w:rsidR="00A32612" w:rsidRDefault="00A32612" w:rsidP="009A3C5F">
      <w:pPr>
        <w:pStyle w:val="NormalnyWeb"/>
        <w:ind w:left="5101"/>
        <w:jc w:val="both"/>
      </w:pPr>
      <w:r w:rsidRPr="00A32612">
        <w:rPr>
          <w:rFonts w:ascii="Calibri" w:hAnsi="Calibri" w:cs="Calibri"/>
          <w:i/>
          <w:iCs/>
        </w:rPr>
        <w:t>prof. dr hab. inż. Cezary Podsiadło</w:t>
      </w:r>
    </w:p>
    <w:p w14:paraId="144799F9" w14:textId="77777777" w:rsidR="00A32612" w:rsidRDefault="00A32612" w:rsidP="00A32612">
      <w:pPr>
        <w:pStyle w:val="NormalnyWeb"/>
        <w:spacing w:line="360" w:lineRule="auto"/>
        <w:ind w:left="2977"/>
        <w:jc w:val="both"/>
      </w:pPr>
    </w:p>
    <w:p w14:paraId="74F10384" w14:textId="77777777" w:rsidR="005F6209" w:rsidRPr="005F6209" w:rsidRDefault="005F6209" w:rsidP="005F6209">
      <w:p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5F6209" w:rsidRPr="005F6209" w:rsidSect="0057707B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F28E" w14:textId="77777777" w:rsidR="00C93AC9" w:rsidRDefault="00C93AC9" w:rsidP="0057707B">
      <w:r>
        <w:separator/>
      </w:r>
    </w:p>
  </w:endnote>
  <w:endnote w:type="continuationSeparator" w:id="0">
    <w:p w14:paraId="296BB115" w14:textId="77777777" w:rsidR="00C93AC9" w:rsidRDefault="00C93AC9" w:rsidP="0057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624748"/>
      <w:docPartObj>
        <w:docPartGallery w:val="Page Numbers (Bottom of Page)"/>
        <w:docPartUnique/>
      </w:docPartObj>
    </w:sdtPr>
    <w:sdtContent>
      <w:p w14:paraId="4E871C2F" w14:textId="34472D0C" w:rsidR="0057707B" w:rsidRDefault="005770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BA972" w14:textId="77777777" w:rsidR="0057707B" w:rsidRDefault="00577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D3E5" w14:textId="77777777" w:rsidR="00C93AC9" w:rsidRDefault="00C93AC9" w:rsidP="0057707B">
      <w:r>
        <w:separator/>
      </w:r>
    </w:p>
  </w:footnote>
  <w:footnote w:type="continuationSeparator" w:id="0">
    <w:p w14:paraId="53A535F4" w14:textId="77777777" w:rsidR="00C93AC9" w:rsidRDefault="00C93AC9" w:rsidP="0057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549F"/>
    <w:multiLevelType w:val="hybridMultilevel"/>
    <w:tmpl w:val="5148A00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color w:val="4472C4"/>
      </w:rPr>
    </w:lvl>
    <w:lvl w:ilvl="1">
      <w:start w:val="1"/>
      <w:numFmt w:val="decimal"/>
      <w:pStyle w:val="Listanumerowana21"/>
      <w:suff w:val="space"/>
      <w:lvlText w:val="%1.%2"/>
      <w:lvlJc w:val="left"/>
      <w:pPr>
        <w:ind w:left="936" w:hanging="576"/>
      </w:pPr>
      <w:rPr>
        <w:color w:val="4472C4"/>
      </w:rPr>
    </w:lvl>
    <w:lvl w:ilvl="2">
      <w:start w:val="1"/>
      <w:numFmt w:val="lowerLetter"/>
      <w:pStyle w:val="Listanumerowana31"/>
      <w:lvlText w:val="%3."/>
      <w:lvlJc w:val="left"/>
      <w:pPr>
        <w:ind w:left="720" w:hanging="360"/>
      </w:pPr>
      <w:rPr>
        <w:color w:val="4472C4"/>
      </w:rPr>
    </w:lvl>
    <w:lvl w:ilvl="3">
      <w:start w:val="1"/>
      <w:numFmt w:val="lowerRoman"/>
      <w:pStyle w:val="Listanumerowana41"/>
      <w:lvlText w:val="%4."/>
      <w:lvlJc w:val="left"/>
      <w:pPr>
        <w:ind w:left="1080" w:hanging="360"/>
      </w:pPr>
      <w:rPr>
        <w:color w:val="4472C4"/>
      </w:rPr>
    </w:lvl>
    <w:lvl w:ilvl="4">
      <w:start w:val="1"/>
      <w:numFmt w:val="lowerLetter"/>
      <w:pStyle w:val="Listanumerowana1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F725A4"/>
    <w:multiLevelType w:val="hybridMultilevel"/>
    <w:tmpl w:val="8FA427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790128F"/>
    <w:multiLevelType w:val="hybridMultilevel"/>
    <w:tmpl w:val="70F4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73A5"/>
    <w:multiLevelType w:val="hybridMultilevel"/>
    <w:tmpl w:val="74BE42A8"/>
    <w:lvl w:ilvl="0" w:tplc="97D8C2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8D5"/>
    <w:multiLevelType w:val="hybridMultilevel"/>
    <w:tmpl w:val="E5EA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17B"/>
    <w:multiLevelType w:val="hybridMultilevel"/>
    <w:tmpl w:val="0C00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93FAD"/>
    <w:multiLevelType w:val="hybridMultilevel"/>
    <w:tmpl w:val="3B12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1A13"/>
    <w:multiLevelType w:val="hybridMultilevel"/>
    <w:tmpl w:val="2AD8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2D74"/>
    <w:multiLevelType w:val="hybridMultilevel"/>
    <w:tmpl w:val="9D9A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DC"/>
    <w:rsid w:val="000052A2"/>
    <w:rsid w:val="001C2A4E"/>
    <w:rsid w:val="001F0400"/>
    <w:rsid w:val="00314B68"/>
    <w:rsid w:val="00492EA9"/>
    <w:rsid w:val="0057707B"/>
    <w:rsid w:val="005F6209"/>
    <w:rsid w:val="007A3FA9"/>
    <w:rsid w:val="00864964"/>
    <w:rsid w:val="0093234D"/>
    <w:rsid w:val="009A2181"/>
    <w:rsid w:val="009A3C5F"/>
    <w:rsid w:val="00A32612"/>
    <w:rsid w:val="00A84DC0"/>
    <w:rsid w:val="00B224E4"/>
    <w:rsid w:val="00BD69DC"/>
    <w:rsid w:val="00C3765E"/>
    <w:rsid w:val="00C93AC9"/>
    <w:rsid w:val="00D012F4"/>
    <w:rsid w:val="00D94104"/>
    <w:rsid w:val="00DE22DC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0190"/>
  <w15:chartTrackingRefBased/>
  <w15:docId w15:val="{0EB7871D-8F2D-4E42-81D8-5CA67D2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2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261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A3261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uiPriority w:val="1"/>
    <w:rsid w:val="001F0400"/>
    <w:pPr>
      <w:numPr>
        <w:ilvl w:val="4"/>
        <w:numId w:val="7"/>
      </w:numPr>
      <w:spacing w:before="120" w:after="160" w:line="288" w:lineRule="auto"/>
      <w:ind w:left="360"/>
      <w:contextualSpacing/>
      <w:jc w:val="both"/>
    </w:pPr>
    <w:rPr>
      <w:rFonts w:ascii="Calibri" w:hAnsi="Calibri"/>
      <w:color w:val="595959"/>
      <w:sz w:val="20"/>
      <w:szCs w:val="20"/>
    </w:rPr>
  </w:style>
  <w:style w:type="paragraph" w:customStyle="1" w:styleId="Listanumerowana21">
    <w:name w:val="Lista numerowana 21"/>
    <w:basedOn w:val="Normalny"/>
    <w:uiPriority w:val="1"/>
    <w:rsid w:val="001F0400"/>
    <w:pPr>
      <w:numPr>
        <w:ilvl w:val="1"/>
        <w:numId w:val="7"/>
      </w:numPr>
      <w:spacing w:before="40" w:after="160" w:line="288" w:lineRule="auto"/>
      <w:contextualSpacing/>
      <w:jc w:val="both"/>
    </w:pPr>
    <w:rPr>
      <w:rFonts w:ascii="Calibri" w:hAnsi="Calibri"/>
      <w:color w:val="595959"/>
      <w:sz w:val="20"/>
      <w:szCs w:val="20"/>
    </w:rPr>
  </w:style>
  <w:style w:type="paragraph" w:customStyle="1" w:styleId="Listanumerowana31">
    <w:name w:val="Lista numerowana 31"/>
    <w:basedOn w:val="Normalny"/>
    <w:uiPriority w:val="18"/>
    <w:rsid w:val="001F0400"/>
    <w:pPr>
      <w:numPr>
        <w:ilvl w:val="2"/>
        <w:numId w:val="7"/>
      </w:numPr>
      <w:spacing w:before="40" w:after="160" w:line="288" w:lineRule="auto"/>
      <w:contextualSpacing/>
      <w:jc w:val="both"/>
    </w:pPr>
    <w:rPr>
      <w:rFonts w:ascii="Calibri" w:hAnsi="Calibri"/>
      <w:color w:val="595959"/>
      <w:sz w:val="20"/>
      <w:szCs w:val="20"/>
    </w:rPr>
  </w:style>
  <w:style w:type="paragraph" w:customStyle="1" w:styleId="Listanumerowana41">
    <w:name w:val="Lista numerowana 41"/>
    <w:basedOn w:val="Normalny"/>
    <w:uiPriority w:val="18"/>
    <w:rsid w:val="001F0400"/>
    <w:pPr>
      <w:numPr>
        <w:ilvl w:val="3"/>
        <w:numId w:val="7"/>
      </w:numPr>
      <w:spacing w:before="40" w:after="160" w:line="288" w:lineRule="auto"/>
      <w:contextualSpacing/>
      <w:jc w:val="both"/>
    </w:pPr>
    <w:rPr>
      <w:rFonts w:ascii="Calibri" w:hAnsi="Calibri"/>
      <w:color w:val="595959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7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0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/>
              <a:t>Architektura Krajobrazu,</a:t>
            </a:r>
            <a:r>
              <a:rPr lang="pl-PL" sz="1200" b="0" baseline="0"/>
              <a:t> lato 2018-2019</a:t>
            </a:r>
          </a:p>
          <a:p>
            <a:pPr>
              <a:defRPr sz="1200"/>
            </a:pPr>
            <a:r>
              <a:rPr lang="pl-PL" sz="1200" b="0" baseline="0"/>
              <a:t>nieosiągnęte efekty uczenia (%)</a:t>
            </a:r>
            <a:endParaRPr lang="pl-PL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Arkusz1!$C$2:$F$2</c:f>
              <c:strCache>
                <c:ptCount val="4"/>
                <c:pt idx="0">
                  <c:v>S1_sem.2</c:v>
                </c:pt>
                <c:pt idx="1">
                  <c:v>S1_sem.4</c:v>
                </c:pt>
                <c:pt idx="2">
                  <c:v>S1_sem.6</c:v>
                </c:pt>
                <c:pt idx="3">
                  <c:v>N1_sem.2</c:v>
                </c:pt>
              </c:strCache>
            </c:strRef>
          </c:cat>
          <c:val>
            <c:numRef>
              <c:f>Arkusz1!$C$3:$F$3</c:f>
              <c:numCache>
                <c:formatCode>0%</c:formatCode>
                <c:ptCount val="4"/>
                <c:pt idx="0">
                  <c:v>0.34</c:v>
                </c:pt>
                <c:pt idx="1">
                  <c:v>0.27</c:v>
                </c:pt>
                <c:pt idx="2">
                  <c:v>0.23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E-455C-902F-58C77B005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026184"/>
        <c:axId val="486025200"/>
      </c:barChart>
      <c:catAx>
        <c:axId val="48602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25200"/>
        <c:crosses val="autoZero"/>
        <c:auto val="1"/>
        <c:lblAlgn val="ctr"/>
        <c:lblOffset val="100"/>
        <c:noMultiLvlLbl val="0"/>
      </c:catAx>
      <c:valAx>
        <c:axId val="48602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2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Rolnictwo, zima 2019/2020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Arkusz2!$B$84:$C$84</c:f>
              <c:strCache>
                <c:ptCount val="2"/>
                <c:pt idx="0">
                  <c:v>N1_sem.1</c:v>
                </c:pt>
                <c:pt idx="1">
                  <c:v>N1_sem.5</c:v>
                </c:pt>
              </c:strCache>
            </c:strRef>
          </c:cat>
          <c:val>
            <c:numRef>
              <c:f>Arkusz2!$B$85:$C$85</c:f>
              <c:numCache>
                <c:formatCode>0%</c:formatCode>
                <c:ptCount val="2"/>
                <c:pt idx="0">
                  <c:v>0.37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B-4800-AE17-B8E068359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309384"/>
        <c:axId val="403654344"/>
      </c:barChart>
      <c:catAx>
        <c:axId val="46230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54344"/>
        <c:crosses val="autoZero"/>
        <c:auto val="1"/>
        <c:lblAlgn val="ctr"/>
        <c:lblOffset val="100"/>
        <c:noMultiLvlLbl val="0"/>
      </c:catAx>
      <c:valAx>
        <c:axId val="40365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2309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Odnawialne Źródła Energii, lato 2018-2019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Arkusz1!$C$16:$G$16</c:f>
              <c:strCache>
                <c:ptCount val="5"/>
                <c:pt idx="0">
                  <c:v>S1_sem.2</c:v>
                </c:pt>
                <c:pt idx="1">
                  <c:v>S1_sem.4</c:v>
                </c:pt>
                <c:pt idx="2">
                  <c:v>S1_sem.6</c:v>
                </c:pt>
                <c:pt idx="3">
                  <c:v>S2_sem.1</c:v>
                </c:pt>
                <c:pt idx="4">
                  <c:v>S2_sem.3</c:v>
                </c:pt>
              </c:strCache>
            </c:strRef>
          </c:cat>
          <c:val>
            <c:numRef>
              <c:f>Arkusz1!$C$17:$G$17</c:f>
              <c:numCache>
                <c:formatCode>0%</c:formatCode>
                <c:ptCount val="5"/>
                <c:pt idx="0">
                  <c:v>0.27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0.56000000000000005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9-462F-B522-0EADAEB55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837352"/>
        <c:axId val="410095696"/>
      </c:barChart>
      <c:catAx>
        <c:axId val="41483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095696"/>
        <c:crosses val="autoZero"/>
        <c:auto val="1"/>
        <c:lblAlgn val="ctr"/>
        <c:lblOffset val="100"/>
        <c:noMultiLvlLbl val="0"/>
      </c:catAx>
      <c:valAx>
        <c:axId val="41009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483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Rolnictwo, lato 2018-2019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Arkusz1!$B$37:$G$37</c:f>
              <c:strCache>
                <c:ptCount val="6"/>
                <c:pt idx="0">
                  <c:v>S1_sem.2</c:v>
                </c:pt>
                <c:pt idx="1">
                  <c:v>S1_sem.4</c:v>
                </c:pt>
                <c:pt idx="2">
                  <c:v>S2_sem.1</c:v>
                </c:pt>
                <c:pt idx="3">
                  <c:v>S2_sem.3</c:v>
                </c:pt>
                <c:pt idx="4">
                  <c:v>N2_sem.2</c:v>
                </c:pt>
                <c:pt idx="5">
                  <c:v>N2_sem.4</c:v>
                </c:pt>
              </c:strCache>
            </c:strRef>
          </c:cat>
          <c:val>
            <c:numRef>
              <c:f>Arkusz1!$B$38:$G$38</c:f>
              <c:numCache>
                <c:formatCode>0%</c:formatCode>
                <c:ptCount val="6"/>
                <c:pt idx="0">
                  <c:v>0.21</c:v>
                </c:pt>
                <c:pt idx="1">
                  <c:v>0.11</c:v>
                </c:pt>
                <c:pt idx="2">
                  <c:v>0.51</c:v>
                </c:pt>
                <c:pt idx="3">
                  <c:v>0.02</c:v>
                </c:pt>
                <c:pt idx="4">
                  <c:v>0.2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A8-4AD7-BCFF-03BCBB725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778504"/>
        <c:axId val="421775224"/>
      </c:barChart>
      <c:catAx>
        <c:axId val="42177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775224"/>
        <c:crosses val="autoZero"/>
        <c:auto val="1"/>
        <c:lblAlgn val="ctr"/>
        <c:lblOffset val="100"/>
        <c:noMultiLvlLbl val="0"/>
      </c:catAx>
      <c:valAx>
        <c:axId val="42177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778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Uprawa Winorośli i Winiarstwo, </a:t>
            </a:r>
          </a:p>
          <a:p>
            <a:pPr>
              <a:defRPr sz="1200"/>
            </a:pPr>
            <a:r>
              <a:rPr lang="pl-PL" sz="1200"/>
              <a:t>lato 2018-2019,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layout>
        <c:manualLayout>
          <c:xMode val="edge"/>
          <c:yMode val="edge"/>
          <c:x val="0.2465788092277938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Arkusz1!$B$52:$C$52</c:f>
              <c:strCache>
                <c:ptCount val="2"/>
                <c:pt idx="0">
                  <c:v>S1_sem.2</c:v>
                </c:pt>
                <c:pt idx="1">
                  <c:v>S1_sem.4</c:v>
                </c:pt>
              </c:strCache>
            </c:strRef>
          </c:cat>
          <c:val>
            <c:numRef>
              <c:f>Arkusz1!$B$53:$C$53</c:f>
              <c:numCache>
                <c:formatCode>0%</c:formatCode>
                <c:ptCount val="2"/>
                <c:pt idx="0">
                  <c:v>0.72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E-4852-AAE1-62497E87B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923680"/>
        <c:axId val="494924336"/>
      </c:barChart>
      <c:catAx>
        <c:axId val="4949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4924336"/>
        <c:crosses val="autoZero"/>
        <c:auto val="1"/>
        <c:lblAlgn val="ctr"/>
        <c:lblOffset val="100"/>
        <c:noMultiLvlLbl val="0"/>
      </c:catAx>
      <c:valAx>
        <c:axId val="49492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492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Ochrona Środowiska, lato 2018-2019,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layout>
        <c:manualLayout>
          <c:xMode val="edge"/>
          <c:yMode val="edge"/>
          <c:x val="0.16213876406810404"/>
          <c:y val="5.4644808743169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Arkusz1!$C$74:$D$74</c:f>
              <c:strCache>
                <c:ptCount val="2"/>
                <c:pt idx="0">
                  <c:v>S2_sem.1</c:v>
                </c:pt>
                <c:pt idx="1">
                  <c:v>S2_sem.3</c:v>
                </c:pt>
              </c:strCache>
            </c:strRef>
          </c:cat>
          <c:val>
            <c:numRef>
              <c:f>Arkusz1!$C$75:$D$75</c:f>
              <c:numCache>
                <c:formatCode>0%</c:formatCode>
                <c:ptCount val="2"/>
                <c:pt idx="0">
                  <c:v>0.56999999999999995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D-4A28-93C3-8B646B428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223728"/>
        <c:axId val="416223072"/>
      </c:barChart>
      <c:catAx>
        <c:axId val="41622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223072"/>
        <c:crosses val="autoZero"/>
        <c:auto val="1"/>
        <c:lblAlgn val="ctr"/>
        <c:lblOffset val="100"/>
        <c:noMultiLvlLbl val="0"/>
      </c:catAx>
      <c:valAx>
        <c:axId val="41622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22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Architektura</a:t>
            </a:r>
            <a:r>
              <a:rPr lang="pl-PL" sz="1200" baseline="0"/>
              <a:t> Krajobrazu, zima 2019/2020,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Arkusz2!$B$3:$E$3</c:f>
              <c:strCache>
                <c:ptCount val="4"/>
                <c:pt idx="0">
                  <c:v>S1_sem.1</c:v>
                </c:pt>
                <c:pt idx="1">
                  <c:v>S1_sem.3</c:v>
                </c:pt>
                <c:pt idx="2">
                  <c:v>S1_sem.5</c:v>
                </c:pt>
                <c:pt idx="3">
                  <c:v>S1_sem.7</c:v>
                </c:pt>
              </c:strCache>
            </c:strRef>
          </c:cat>
          <c:val>
            <c:numRef>
              <c:f>Arkusz2!$B$4:$E$4</c:f>
              <c:numCache>
                <c:formatCode>0%</c:formatCode>
                <c:ptCount val="4"/>
                <c:pt idx="0">
                  <c:v>0.39</c:v>
                </c:pt>
                <c:pt idx="1">
                  <c:v>0.08</c:v>
                </c:pt>
                <c:pt idx="2">
                  <c:v>0.31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5-4425-95D5-330911233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25304"/>
        <c:axId val="395134816"/>
      </c:barChart>
      <c:catAx>
        <c:axId val="39512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34816"/>
        <c:crosses val="autoZero"/>
        <c:auto val="1"/>
        <c:lblAlgn val="ctr"/>
        <c:lblOffset val="100"/>
        <c:noMultiLvlLbl val="0"/>
      </c:catAx>
      <c:valAx>
        <c:axId val="39513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2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Ogrodnictwo, zima 2019/2020,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layout>
        <c:manualLayout>
          <c:xMode val="edge"/>
          <c:yMode val="edge"/>
          <c:x val="0.14707344632768363"/>
          <c:y val="4.629624127172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Arkusz2!$C$23:$D$23</c:f>
              <c:strCache>
                <c:ptCount val="2"/>
                <c:pt idx="0">
                  <c:v>S1_sem.1</c:v>
                </c:pt>
                <c:pt idx="1">
                  <c:v>S1_sem.5</c:v>
                </c:pt>
              </c:strCache>
            </c:strRef>
          </c:cat>
          <c:val>
            <c:numRef>
              <c:f>Arkusz2!$C$24:$D$24</c:f>
              <c:numCache>
                <c:formatCode>0%</c:formatCode>
                <c:ptCount val="2"/>
                <c:pt idx="0">
                  <c:v>0.59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3-47B6-BAF2-C4F2F4B57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696656"/>
        <c:axId val="403689112"/>
      </c:barChart>
      <c:catAx>
        <c:axId val="40369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89112"/>
        <c:crosses val="autoZero"/>
        <c:auto val="1"/>
        <c:lblAlgn val="ctr"/>
        <c:lblOffset val="100"/>
        <c:noMultiLvlLbl val="0"/>
      </c:catAx>
      <c:valAx>
        <c:axId val="40368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9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Ochrona Środowiska,</a:t>
            </a:r>
            <a:r>
              <a:rPr lang="pl-PL" sz="1200" baseline="0"/>
              <a:t> zima 2019/2020,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Arkusz2!$B$42:$D$42</c:f>
              <c:strCache>
                <c:ptCount val="3"/>
                <c:pt idx="0">
                  <c:v>S1_sem.1</c:v>
                </c:pt>
                <c:pt idx="1">
                  <c:v>S1_sem.7</c:v>
                </c:pt>
                <c:pt idx="2">
                  <c:v>N2_sem.1</c:v>
                </c:pt>
              </c:strCache>
            </c:strRef>
          </c:cat>
          <c:val>
            <c:numRef>
              <c:f>Arkusz2!$B$43:$D$43</c:f>
              <c:numCache>
                <c:formatCode>0%</c:formatCode>
                <c:ptCount val="3"/>
                <c:pt idx="0">
                  <c:v>0.45</c:v>
                </c:pt>
                <c:pt idx="1">
                  <c:v>0.02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4-409E-9B3C-058CCCA56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22024"/>
        <c:axId val="395116448"/>
      </c:barChart>
      <c:catAx>
        <c:axId val="39512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16448"/>
        <c:crosses val="autoZero"/>
        <c:auto val="1"/>
        <c:lblAlgn val="ctr"/>
        <c:lblOffset val="100"/>
        <c:noMultiLvlLbl val="0"/>
      </c:catAx>
      <c:valAx>
        <c:axId val="39511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2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Odnawialne Źródła</a:t>
            </a:r>
            <a:r>
              <a:rPr lang="pl-PL" sz="1200" baseline="0"/>
              <a:t> Energii, zima 2019/2020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Arkusz2!$B$61:$G$61</c:f>
              <c:strCache>
                <c:ptCount val="6"/>
                <c:pt idx="0">
                  <c:v>S1_sem.1</c:v>
                </c:pt>
                <c:pt idx="1">
                  <c:v>S1_sem.3</c:v>
                </c:pt>
                <c:pt idx="2">
                  <c:v>S1_sem.5</c:v>
                </c:pt>
                <c:pt idx="3">
                  <c:v>S1_sem.7</c:v>
                </c:pt>
                <c:pt idx="4">
                  <c:v>N1_sem.1</c:v>
                </c:pt>
                <c:pt idx="5">
                  <c:v>N1_sem.7</c:v>
                </c:pt>
              </c:strCache>
            </c:strRef>
          </c:cat>
          <c:val>
            <c:numRef>
              <c:f>Arkusz2!$B$62:$G$62</c:f>
              <c:numCache>
                <c:formatCode>0%</c:formatCode>
                <c:ptCount val="6"/>
                <c:pt idx="0">
                  <c:v>0.32</c:v>
                </c:pt>
                <c:pt idx="1">
                  <c:v>0.15</c:v>
                </c:pt>
                <c:pt idx="2">
                  <c:v>0.18</c:v>
                </c:pt>
                <c:pt idx="3">
                  <c:v>7.0000000000000007E-2</c:v>
                </c:pt>
                <c:pt idx="4">
                  <c:v>0.23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B-48C6-8FC1-BD23BA1F9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687800"/>
        <c:axId val="403693048"/>
      </c:barChart>
      <c:catAx>
        <c:axId val="40368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93048"/>
        <c:crosses val="autoZero"/>
        <c:auto val="1"/>
        <c:lblAlgn val="ctr"/>
        <c:lblOffset val="100"/>
        <c:noMultiLvlLbl val="0"/>
      </c:catAx>
      <c:valAx>
        <c:axId val="40369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8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9E4F152-4870-4F0D-B10B-1B231D0F386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3261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Wróbel</dc:creator>
  <cp:keywords/>
  <dc:description/>
  <cp:lastModifiedBy>Mariola Wróbel</cp:lastModifiedBy>
  <cp:revision>15</cp:revision>
  <dcterms:created xsi:type="dcterms:W3CDTF">2021-03-07T15:54:00Z</dcterms:created>
  <dcterms:modified xsi:type="dcterms:W3CDTF">2021-03-14T13:01:00Z</dcterms:modified>
</cp:coreProperties>
</file>