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5395"/>
      </w:tblGrid>
      <w:tr w:rsidR="000F1782" w:rsidRPr="00365BEF" w:rsidTr="001B263C">
        <w:trPr>
          <w:cantSplit/>
        </w:trPr>
        <w:tc>
          <w:tcPr>
            <w:tcW w:w="3600" w:type="dxa"/>
          </w:tcPr>
          <w:p w:rsidR="000F1782" w:rsidRPr="00365BEF" w:rsidRDefault="000F1782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Wydział</w:t>
            </w:r>
          </w:p>
          <w:p w:rsidR="000F1782" w:rsidRPr="00365BEF" w:rsidRDefault="000F1782" w:rsidP="001B263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65BEF">
              <w:rPr>
                <w:rFonts w:ascii="Times New Roman" w:hAnsi="Times New Roman"/>
                <w:b/>
                <w:bCs/>
              </w:rPr>
              <w:t xml:space="preserve">Kształtowania Środowiska </w:t>
            </w:r>
            <w:r w:rsidRPr="00365BEF">
              <w:rPr>
                <w:rFonts w:ascii="Times New Roman" w:hAnsi="Times New Roman"/>
                <w:b/>
                <w:bCs/>
              </w:rPr>
              <w:br/>
              <w:t>i Rolnictwa</w:t>
            </w:r>
          </w:p>
          <w:p w:rsidR="000F1782" w:rsidRPr="00365BEF" w:rsidRDefault="000F1782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 w:rsidRPr="00365BEF">
              <w:rPr>
                <w:rFonts w:ascii="Times New Roman" w:hAnsi="Times New Roman"/>
              </w:rPr>
              <w:t>Zachodniopomorski Uniwersytet Technologiczny w Szczecinie</w:t>
            </w:r>
          </w:p>
        </w:tc>
        <w:tc>
          <w:tcPr>
            <w:tcW w:w="5400" w:type="dxa"/>
          </w:tcPr>
          <w:p w:rsidR="000F1782" w:rsidRPr="00365BEF" w:rsidRDefault="000F1782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NAZWA PROCEDURY:</w:t>
            </w:r>
          </w:p>
          <w:p w:rsidR="00FE7B76" w:rsidRDefault="00B20490" w:rsidP="001B263C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Procedura okresowych przeglądów programów</w:t>
            </w:r>
            <w:r w:rsidR="000F1782" w:rsidRPr="00365B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studiów na Wydziale Kształtowania Środowiska </w:t>
            </w:r>
          </w:p>
          <w:p w:rsidR="000F1782" w:rsidRPr="00365BEF" w:rsidRDefault="000F1782" w:rsidP="001B263C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65B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Rolnictwa</w:t>
            </w:r>
          </w:p>
        </w:tc>
      </w:tr>
      <w:tr w:rsidR="000F1782" w:rsidRPr="00365BEF" w:rsidTr="001B263C">
        <w:tc>
          <w:tcPr>
            <w:tcW w:w="9000" w:type="dxa"/>
            <w:gridSpan w:val="2"/>
          </w:tcPr>
          <w:p w:rsidR="000F1782" w:rsidRPr="00365BEF" w:rsidRDefault="000F1782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Numer procedury:</w:t>
            </w:r>
          </w:p>
          <w:p w:rsidR="000F1782" w:rsidRPr="00365BEF" w:rsidRDefault="000F1782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 w:rsidRPr="00365BEF">
              <w:rPr>
                <w:rFonts w:ascii="Times New Roman" w:hAnsi="Times New Roman"/>
                <w:bCs/>
                <w:szCs w:val="28"/>
              </w:rPr>
              <w:t>WKSiR_I_</w:t>
            </w:r>
            <w:r w:rsidR="003455A7">
              <w:rPr>
                <w:rFonts w:ascii="Times New Roman" w:hAnsi="Times New Roman"/>
                <w:bCs/>
                <w:szCs w:val="28"/>
              </w:rPr>
              <w:t>4</w:t>
            </w:r>
            <w:r w:rsidR="00B20490">
              <w:rPr>
                <w:rFonts w:ascii="Times New Roman" w:hAnsi="Times New Roman"/>
                <w:bCs/>
                <w:szCs w:val="28"/>
              </w:rPr>
              <w:t>.1</w:t>
            </w:r>
          </w:p>
        </w:tc>
      </w:tr>
      <w:tr w:rsidR="000F1782" w:rsidRPr="00365BEF" w:rsidTr="001B263C">
        <w:tc>
          <w:tcPr>
            <w:tcW w:w="3600" w:type="dxa"/>
          </w:tcPr>
          <w:p w:rsidR="000F1782" w:rsidRPr="00365BEF" w:rsidRDefault="000F1782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OPRACOWANIE:</w:t>
            </w:r>
          </w:p>
          <w:p w:rsidR="000F1782" w:rsidRPr="00365BEF" w:rsidRDefault="00B20490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Wydziałowa Komisja ds. Jakości Kształcenia </w:t>
            </w:r>
            <w:proofErr w:type="spellStart"/>
            <w:r>
              <w:rPr>
                <w:rFonts w:ascii="Times New Roman" w:hAnsi="Times New Roman"/>
              </w:rPr>
              <w:t>WKŚiR</w:t>
            </w:r>
            <w:proofErr w:type="spellEnd"/>
          </w:p>
        </w:tc>
        <w:tc>
          <w:tcPr>
            <w:tcW w:w="5400" w:type="dxa"/>
          </w:tcPr>
          <w:p w:rsidR="000F1782" w:rsidRPr="00365BEF" w:rsidRDefault="000F1782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ZATWIERDZIŁ:</w:t>
            </w:r>
          </w:p>
          <w:p w:rsidR="000F1782" w:rsidRPr="00365BEF" w:rsidRDefault="000F1782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 w:rsidRPr="00365BEF">
              <w:rPr>
                <w:rFonts w:ascii="Times New Roman" w:hAnsi="Times New Roman"/>
              </w:rPr>
              <w:t>Dziekan</w:t>
            </w:r>
          </w:p>
        </w:tc>
      </w:tr>
    </w:tbl>
    <w:p w:rsidR="00F34C0D" w:rsidRPr="001A71CC" w:rsidRDefault="00F34C0D" w:rsidP="000F1782">
      <w:pPr>
        <w:jc w:val="both"/>
        <w:rPr>
          <w:rFonts w:ascii="Times New Roman" w:hAnsi="Times New Roman"/>
          <w:b/>
          <w:sz w:val="8"/>
          <w:szCs w:val="8"/>
        </w:rPr>
      </w:pPr>
    </w:p>
    <w:p w:rsidR="00787D36" w:rsidRDefault="000F1782" w:rsidP="001A71C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966BB">
        <w:rPr>
          <w:rFonts w:ascii="Times New Roman" w:hAnsi="Times New Roman"/>
          <w:b/>
          <w:sz w:val="24"/>
          <w:szCs w:val="24"/>
        </w:rPr>
        <w:t>Podstawa prawna</w:t>
      </w:r>
      <w:r w:rsidRPr="00C966BB">
        <w:rPr>
          <w:rFonts w:ascii="Times New Roman" w:hAnsi="Times New Roman"/>
          <w:sz w:val="24"/>
          <w:szCs w:val="24"/>
        </w:rPr>
        <w:t>:</w:t>
      </w:r>
      <w:r w:rsidRPr="001A6E16">
        <w:rPr>
          <w:rFonts w:ascii="Times New Roman" w:hAnsi="Times New Roman"/>
          <w:sz w:val="24"/>
          <w:szCs w:val="24"/>
        </w:rPr>
        <w:t xml:space="preserve"> </w:t>
      </w:r>
    </w:p>
    <w:p w:rsidR="00787D36" w:rsidRDefault="000F1782" w:rsidP="001A71C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966BB">
        <w:rPr>
          <w:rFonts w:ascii="Times New Roman" w:hAnsi="Times New Roman"/>
          <w:i/>
          <w:sz w:val="24"/>
          <w:szCs w:val="24"/>
        </w:rPr>
        <w:t>R</w:t>
      </w:r>
      <w:r w:rsidR="00787D36">
        <w:rPr>
          <w:rFonts w:ascii="Times New Roman" w:hAnsi="Times New Roman"/>
          <w:i/>
          <w:sz w:val="24"/>
          <w:szCs w:val="24"/>
        </w:rPr>
        <w:t>ozporządzenie MNISW z dnia 26 września 2016 r. w sprawie warunków prowadzenia studiów §6 ust. 1-7, §7 ust. 2 pkt 2.</w:t>
      </w:r>
    </w:p>
    <w:p w:rsidR="008A5E8B" w:rsidRDefault="008A5E8B" w:rsidP="001A71CC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C966BB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ozporządzenie MNISW z dnia 26 września 2016 r. w sprawie charakterystyk drugiego stopnia Polskiej Ramy Kwalifikacji typowych dla kwalifikacji uzyskiwanych w ramach szkolnictwa wyższego po uzyskaniu kwalifikacji pełnej na poziomie 4 – poziomy 6-8</w:t>
      </w:r>
    </w:p>
    <w:p w:rsidR="004F3A27" w:rsidRDefault="00787D36" w:rsidP="001A71CC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Zarządzenie nr 16 Rektora ZUT w Szczecinie z dnia 3 kwietnia 2017 r. w sprawie podstaw funkcjonowania </w:t>
      </w:r>
      <w:r w:rsidR="004F3A27">
        <w:rPr>
          <w:rFonts w:ascii="Times New Roman" w:hAnsi="Times New Roman"/>
          <w:i/>
          <w:sz w:val="24"/>
          <w:szCs w:val="24"/>
        </w:rPr>
        <w:t xml:space="preserve">Wewnętrznego Systemu Zapewnienia Jakości Kształcenia oraz wytycznych do realizacji oceny jakości w obszarach tego systemu w </w:t>
      </w:r>
      <w:r w:rsidR="000F1782" w:rsidRPr="00C966BB">
        <w:rPr>
          <w:rFonts w:ascii="Times New Roman" w:hAnsi="Times New Roman"/>
          <w:i/>
          <w:sz w:val="24"/>
          <w:szCs w:val="24"/>
        </w:rPr>
        <w:t>Zachodniopomorski</w:t>
      </w:r>
      <w:r w:rsidR="004F3A27">
        <w:rPr>
          <w:rFonts w:ascii="Times New Roman" w:hAnsi="Times New Roman"/>
          <w:i/>
          <w:sz w:val="24"/>
          <w:szCs w:val="24"/>
        </w:rPr>
        <w:t>m Uniwersytecie Technologicznym</w:t>
      </w:r>
      <w:r w:rsidR="000F1782" w:rsidRPr="00C966BB">
        <w:rPr>
          <w:rFonts w:ascii="Times New Roman" w:hAnsi="Times New Roman"/>
          <w:i/>
          <w:sz w:val="24"/>
          <w:szCs w:val="24"/>
        </w:rPr>
        <w:t xml:space="preserve"> w </w:t>
      </w:r>
      <w:r w:rsidR="000F1782" w:rsidRPr="00664023">
        <w:rPr>
          <w:rFonts w:ascii="Times New Roman" w:hAnsi="Times New Roman"/>
          <w:i/>
          <w:sz w:val="24"/>
          <w:szCs w:val="24"/>
        </w:rPr>
        <w:t xml:space="preserve">Szczecinie </w:t>
      </w:r>
    </w:p>
    <w:p w:rsidR="000F1782" w:rsidRPr="0018086B" w:rsidRDefault="008A5E8B" w:rsidP="001A71C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Programowa kierunku studiów dokonuje okresowych przeglądów programu studiów co najmniej raz w roku.</w:t>
      </w:r>
      <w:bookmarkStart w:id="0" w:name="_GoBack"/>
      <w:bookmarkEnd w:id="0"/>
    </w:p>
    <w:p w:rsidR="000F1782" w:rsidRPr="0018086B" w:rsidRDefault="008A5E8B" w:rsidP="000F17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Programy studiów analizowane są pod kątem:</w:t>
      </w:r>
    </w:p>
    <w:p w:rsidR="000F1782" w:rsidRDefault="008A5E8B" w:rsidP="00F34C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ich dostosowania do PRK oraz innych aktów prawnych wydanych przez </w:t>
      </w:r>
      <w:proofErr w:type="spellStart"/>
      <w:r w:rsidR="000B4D8B">
        <w:rPr>
          <w:rFonts w:ascii="Times New Roman" w:hAnsi="Times New Roman"/>
          <w:sz w:val="24"/>
          <w:szCs w:val="24"/>
        </w:rPr>
        <w:t>MNiSW</w:t>
      </w:r>
      <w:proofErr w:type="spellEnd"/>
      <w:r w:rsidR="000B4D8B">
        <w:rPr>
          <w:rFonts w:ascii="Times New Roman" w:hAnsi="Times New Roman"/>
          <w:sz w:val="24"/>
          <w:szCs w:val="24"/>
        </w:rPr>
        <w:t xml:space="preserve"> i organy Uczelni</w:t>
      </w:r>
      <w:r w:rsidR="001B3683">
        <w:rPr>
          <w:rFonts w:ascii="Times New Roman" w:hAnsi="Times New Roman"/>
          <w:sz w:val="24"/>
          <w:szCs w:val="24"/>
        </w:rPr>
        <w:t>,</w:t>
      </w:r>
    </w:p>
    <w:p w:rsidR="000B4D8B" w:rsidRDefault="000B4D8B" w:rsidP="00F34C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pokrycia efektów PRK przez efekty kierunkowe oraz pokrycia efektów kierunkowych przez efekty przedmiotowe</w:t>
      </w:r>
      <w:r w:rsidR="001B3683">
        <w:rPr>
          <w:rFonts w:ascii="Times New Roman" w:hAnsi="Times New Roman"/>
          <w:sz w:val="24"/>
          <w:szCs w:val="24"/>
        </w:rPr>
        <w:t>,</w:t>
      </w:r>
    </w:p>
    <w:p w:rsidR="000B4D8B" w:rsidRDefault="000B4D8B" w:rsidP="00F34C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 odpowiedzialnego za przedmiot</w:t>
      </w:r>
      <w:r w:rsidR="00B63932">
        <w:rPr>
          <w:rFonts w:ascii="Times New Roman" w:hAnsi="Times New Roman"/>
          <w:sz w:val="24"/>
          <w:szCs w:val="24"/>
        </w:rPr>
        <w:t>/moduł</w:t>
      </w:r>
      <w:r>
        <w:rPr>
          <w:rFonts w:ascii="Times New Roman" w:hAnsi="Times New Roman"/>
          <w:sz w:val="24"/>
          <w:szCs w:val="24"/>
        </w:rPr>
        <w:t xml:space="preserve"> oraz innych nauczycieli prowadzących</w:t>
      </w:r>
      <w:r w:rsidR="001B3683">
        <w:rPr>
          <w:rFonts w:ascii="Times New Roman" w:hAnsi="Times New Roman"/>
          <w:sz w:val="24"/>
          <w:szCs w:val="24"/>
        </w:rPr>
        <w:t>,</w:t>
      </w:r>
    </w:p>
    <w:p w:rsidR="000B4D8B" w:rsidRDefault="000B4D8B" w:rsidP="00F34C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wymagań wstępnych</w:t>
      </w:r>
      <w:r w:rsidR="001B3683">
        <w:rPr>
          <w:rFonts w:ascii="Times New Roman" w:hAnsi="Times New Roman"/>
          <w:sz w:val="24"/>
          <w:szCs w:val="24"/>
        </w:rPr>
        <w:t>,</w:t>
      </w:r>
    </w:p>
    <w:p w:rsidR="000B4D8B" w:rsidRDefault="000B4D8B" w:rsidP="00F34C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właściwego określenia celu </w:t>
      </w:r>
      <w:r w:rsidR="00B63932">
        <w:rPr>
          <w:rFonts w:ascii="Times New Roman" w:hAnsi="Times New Roman"/>
          <w:sz w:val="24"/>
          <w:szCs w:val="24"/>
        </w:rPr>
        <w:t>przedmiotu/</w:t>
      </w:r>
      <w:r>
        <w:rPr>
          <w:rFonts w:ascii="Times New Roman" w:hAnsi="Times New Roman"/>
          <w:sz w:val="24"/>
          <w:szCs w:val="24"/>
        </w:rPr>
        <w:t>modułu oraz treści programowych z podziałem na formy zajęć</w:t>
      </w:r>
      <w:r w:rsidR="001B3683">
        <w:rPr>
          <w:rFonts w:ascii="Times New Roman" w:hAnsi="Times New Roman"/>
          <w:sz w:val="24"/>
          <w:szCs w:val="24"/>
        </w:rPr>
        <w:t>,</w:t>
      </w:r>
    </w:p>
    <w:p w:rsidR="000B4D8B" w:rsidRPr="00F34C0D" w:rsidRDefault="000B4D8B" w:rsidP="00F34C0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34C0D">
        <w:rPr>
          <w:rFonts w:ascii="Times New Roman" w:hAnsi="Times New Roman"/>
          <w:sz w:val="24"/>
          <w:szCs w:val="24"/>
        </w:rPr>
        <w:t>liczby godzin kontaktowych i obciążenia pracą studenta</w:t>
      </w:r>
      <w:r w:rsidR="001B3683">
        <w:rPr>
          <w:rFonts w:ascii="Times New Roman" w:hAnsi="Times New Roman"/>
          <w:sz w:val="24"/>
          <w:szCs w:val="24"/>
        </w:rPr>
        <w:t>,</w:t>
      </w:r>
    </w:p>
    <w:p w:rsidR="00852165" w:rsidRPr="00F34C0D" w:rsidRDefault="000B4D8B" w:rsidP="00F34C0D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4C0D">
        <w:rPr>
          <w:rFonts w:ascii="Times New Roman" w:hAnsi="Times New Roman"/>
          <w:sz w:val="24"/>
          <w:szCs w:val="24"/>
        </w:rPr>
        <w:t>prawidłowego doboru metod nauczania, sposobów oceny, aktualności i prawidłowości doboru literatury</w:t>
      </w:r>
      <w:r w:rsidR="002956CE" w:rsidRPr="00F34C0D">
        <w:rPr>
          <w:rFonts w:ascii="Times New Roman" w:hAnsi="Times New Roman"/>
          <w:sz w:val="24"/>
          <w:szCs w:val="24"/>
        </w:rPr>
        <w:t xml:space="preserve"> przedmiotu</w:t>
      </w:r>
      <w:r w:rsidR="00B63932">
        <w:rPr>
          <w:rFonts w:ascii="Times New Roman" w:hAnsi="Times New Roman"/>
          <w:sz w:val="24"/>
          <w:szCs w:val="24"/>
        </w:rPr>
        <w:t>/modułu</w:t>
      </w:r>
      <w:r w:rsidR="001B3683">
        <w:rPr>
          <w:rFonts w:ascii="Times New Roman" w:hAnsi="Times New Roman"/>
          <w:sz w:val="24"/>
          <w:szCs w:val="24"/>
        </w:rPr>
        <w:t>.</w:t>
      </w:r>
    </w:p>
    <w:p w:rsidR="00F34C0D" w:rsidRDefault="00181CA2" w:rsidP="00F34C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</w:t>
      </w:r>
      <w:r w:rsidR="00F34C0D" w:rsidRPr="00F34C0D">
        <w:rPr>
          <w:rFonts w:ascii="Times New Roman" w:hAnsi="Times New Roman"/>
          <w:sz w:val="24"/>
          <w:szCs w:val="24"/>
        </w:rPr>
        <w:t xml:space="preserve">rogramowa przedstawia wyniki analizy okresowych przeglądów programu kształcenia </w:t>
      </w:r>
      <w:r>
        <w:rPr>
          <w:rFonts w:ascii="Times New Roman" w:hAnsi="Times New Roman"/>
          <w:sz w:val="24"/>
          <w:szCs w:val="24"/>
        </w:rPr>
        <w:t>Prodziekanowi odpowiedzialnemu za kierunek studiów</w:t>
      </w:r>
      <w:r w:rsidR="00F34C0D">
        <w:rPr>
          <w:rFonts w:ascii="Times New Roman" w:hAnsi="Times New Roman"/>
          <w:sz w:val="24"/>
          <w:szCs w:val="24"/>
        </w:rPr>
        <w:t xml:space="preserve">, a następnie Komisji ds. </w:t>
      </w:r>
      <w:r w:rsidR="001B3683">
        <w:rPr>
          <w:rFonts w:ascii="Times New Roman" w:hAnsi="Times New Roman"/>
          <w:sz w:val="24"/>
          <w:szCs w:val="24"/>
        </w:rPr>
        <w:t>Dydaktyki i Komisji ds. Jakości Kształcenia.</w:t>
      </w:r>
    </w:p>
    <w:p w:rsidR="001B3683" w:rsidRPr="00F34C0D" w:rsidRDefault="001B3683" w:rsidP="00F34C0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przekazane zostają nauczyci</w:t>
      </w:r>
      <w:r w:rsidR="00B63932">
        <w:rPr>
          <w:rFonts w:ascii="Times New Roman" w:hAnsi="Times New Roman"/>
          <w:sz w:val="24"/>
          <w:szCs w:val="24"/>
        </w:rPr>
        <w:t xml:space="preserve">elowi odpowiedzialnemu za </w:t>
      </w:r>
      <w:r>
        <w:rPr>
          <w:rFonts w:ascii="Times New Roman" w:hAnsi="Times New Roman"/>
          <w:sz w:val="24"/>
          <w:szCs w:val="24"/>
        </w:rPr>
        <w:t>przedmiot</w:t>
      </w:r>
      <w:r w:rsidR="00B63932">
        <w:rPr>
          <w:rFonts w:ascii="Times New Roman" w:hAnsi="Times New Roman"/>
          <w:sz w:val="24"/>
          <w:szCs w:val="24"/>
        </w:rPr>
        <w:t>/moduł</w:t>
      </w:r>
      <w:r w:rsidR="002F3D3A">
        <w:rPr>
          <w:rFonts w:ascii="Times New Roman" w:hAnsi="Times New Roman"/>
          <w:sz w:val="24"/>
          <w:szCs w:val="24"/>
        </w:rPr>
        <w:t>.</w:t>
      </w:r>
    </w:p>
    <w:sectPr w:rsidR="001B3683" w:rsidRPr="00F3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C35"/>
    <w:multiLevelType w:val="hybridMultilevel"/>
    <w:tmpl w:val="7CB6E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FB6606"/>
    <w:multiLevelType w:val="hybridMultilevel"/>
    <w:tmpl w:val="1C22B102"/>
    <w:lvl w:ilvl="0" w:tplc="1270D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78"/>
    <w:rsid w:val="000B4D8B"/>
    <w:rsid w:val="000F1782"/>
    <w:rsid w:val="00181CA2"/>
    <w:rsid w:val="001A71CC"/>
    <w:rsid w:val="001B3683"/>
    <w:rsid w:val="002956CE"/>
    <w:rsid w:val="002F3D3A"/>
    <w:rsid w:val="003455A7"/>
    <w:rsid w:val="004F3A27"/>
    <w:rsid w:val="005B4B89"/>
    <w:rsid w:val="00723978"/>
    <w:rsid w:val="00787D36"/>
    <w:rsid w:val="00852165"/>
    <w:rsid w:val="008A5E8B"/>
    <w:rsid w:val="00A10DD4"/>
    <w:rsid w:val="00B20490"/>
    <w:rsid w:val="00B63932"/>
    <w:rsid w:val="00DE449C"/>
    <w:rsid w:val="00F13A7A"/>
    <w:rsid w:val="00F34C0D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8331-009A-4EBE-A04B-5D3F2A9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Monika Grzeszczuk</cp:lastModifiedBy>
  <cp:revision>15</cp:revision>
  <dcterms:created xsi:type="dcterms:W3CDTF">2017-09-25T15:22:00Z</dcterms:created>
  <dcterms:modified xsi:type="dcterms:W3CDTF">2017-11-16T14:26:00Z</dcterms:modified>
</cp:coreProperties>
</file>